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BF55" w14:textId="77777777" w:rsidR="00154431" w:rsidRDefault="00154431" w:rsidP="00154431">
      <w:pPr>
        <w:spacing w:after="0" w:line="240" w:lineRule="auto"/>
        <w:jc w:val="center"/>
        <w:rPr>
          <w:b/>
        </w:rPr>
      </w:pPr>
    </w:p>
    <w:p w14:paraId="1078CC90" w14:textId="5A94C3F0" w:rsidR="00154431" w:rsidRPr="00C22421" w:rsidRDefault="00154431" w:rsidP="00154431">
      <w:pPr>
        <w:spacing w:after="0" w:line="240" w:lineRule="auto"/>
        <w:jc w:val="center"/>
        <w:rPr>
          <w:b/>
          <w:sz w:val="28"/>
          <w:szCs w:val="28"/>
        </w:rPr>
      </w:pPr>
      <w:r w:rsidRPr="00C22421">
        <w:rPr>
          <w:b/>
          <w:sz w:val="28"/>
          <w:szCs w:val="28"/>
        </w:rPr>
        <w:t>Arte Sella – the Contemporary Mountain</w:t>
      </w:r>
    </w:p>
    <w:p w14:paraId="5879D6AF" w14:textId="4AA5D529" w:rsidR="00154431" w:rsidRPr="00C22421" w:rsidRDefault="00154431" w:rsidP="00154431">
      <w:pPr>
        <w:spacing w:after="0" w:line="240" w:lineRule="auto"/>
        <w:jc w:val="center"/>
        <w:rPr>
          <w:bCs/>
          <w:sz w:val="28"/>
          <w:szCs w:val="28"/>
        </w:rPr>
      </w:pPr>
      <w:r w:rsidRPr="00C22421">
        <w:rPr>
          <w:bCs/>
          <w:sz w:val="28"/>
          <w:szCs w:val="28"/>
        </w:rPr>
        <w:t>presenta la nuova opera</w:t>
      </w:r>
    </w:p>
    <w:p w14:paraId="50F6911D" w14:textId="77777777" w:rsidR="00154431" w:rsidRPr="00C22421" w:rsidRDefault="00154431" w:rsidP="00154431">
      <w:pPr>
        <w:spacing w:after="0" w:line="240" w:lineRule="auto"/>
        <w:jc w:val="center"/>
        <w:rPr>
          <w:b/>
          <w:sz w:val="28"/>
          <w:szCs w:val="28"/>
        </w:rPr>
      </w:pPr>
    </w:p>
    <w:p w14:paraId="2033ADD2" w14:textId="77777777" w:rsidR="002753E7" w:rsidRPr="002753E7" w:rsidRDefault="00500532" w:rsidP="00154431">
      <w:pPr>
        <w:spacing w:after="0" w:line="240" w:lineRule="auto"/>
        <w:jc w:val="center"/>
        <w:rPr>
          <w:b/>
          <w:sz w:val="36"/>
          <w:szCs w:val="36"/>
        </w:rPr>
      </w:pPr>
      <w:r w:rsidRPr="002753E7">
        <w:rPr>
          <w:b/>
          <w:sz w:val="36"/>
          <w:szCs w:val="36"/>
        </w:rPr>
        <w:t>Rinascita della Foresta Danzante</w:t>
      </w:r>
    </w:p>
    <w:p w14:paraId="27C862D6" w14:textId="741E8460" w:rsidR="00660439" w:rsidRPr="00C22421" w:rsidRDefault="002753E7" w:rsidP="00154431">
      <w:pPr>
        <w:spacing w:after="0" w:line="240" w:lineRule="auto"/>
        <w:jc w:val="center"/>
        <w:rPr>
          <w:sz w:val="32"/>
          <w:szCs w:val="32"/>
        </w:rPr>
      </w:pPr>
      <w:r w:rsidRPr="002753E7">
        <w:rPr>
          <w:b/>
          <w:sz w:val="36"/>
          <w:szCs w:val="36"/>
        </w:rPr>
        <w:t>Re-Birth of a Dancing Forest</w:t>
      </w:r>
      <w:r w:rsidR="00660439" w:rsidRPr="00C22421">
        <w:rPr>
          <w:sz w:val="32"/>
          <w:szCs w:val="32"/>
        </w:rPr>
        <w:br/>
      </w:r>
      <w:r w:rsidR="00500532">
        <w:rPr>
          <w:b/>
          <w:bCs/>
          <w:sz w:val="32"/>
          <w:szCs w:val="32"/>
        </w:rPr>
        <w:t>Rocco Yim</w:t>
      </w:r>
    </w:p>
    <w:p w14:paraId="7E7E495D" w14:textId="77777777" w:rsidR="00154431" w:rsidRPr="00C22421" w:rsidRDefault="00154431" w:rsidP="00154431">
      <w:pPr>
        <w:spacing w:after="0" w:line="240" w:lineRule="auto"/>
        <w:jc w:val="center"/>
        <w:rPr>
          <w:sz w:val="28"/>
          <w:szCs w:val="28"/>
        </w:rPr>
      </w:pPr>
    </w:p>
    <w:p w14:paraId="4D8468BC" w14:textId="11313F79" w:rsidR="00660439" w:rsidRPr="00C22421" w:rsidRDefault="00660439" w:rsidP="00154431">
      <w:pPr>
        <w:spacing w:after="0" w:line="240" w:lineRule="auto"/>
        <w:jc w:val="center"/>
        <w:rPr>
          <w:sz w:val="28"/>
          <w:szCs w:val="28"/>
        </w:rPr>
      </w:pPr>
      <w:r w:rsidRPr="00C22421">
        <w:rPr>
          <w:sz w:val="28"/>
          <w:szCs w:val="28"/>
        </w:rPr>
        <w:t xml:space="preserve">Arte Sella, </w:t>
      </w:r>
      <w:r w:rsidR="00500532">
        <w:rPr>
          <w:sz w:val="28"/>
          <w:szCs w:val="28"/>
        </w:rPr>
        <w:t>Villa Strobele</w:t>
      </w:r>
    </w:p>
    <w:p w14:paraId="0569094A" w14:textId="337BDFEC" w:rsidR="00154431" w:rsidRPr="00C22421" w:rsidRDefault="00154431" w:rsidP="00154431">
      <w:pPr>
        <w:spacing w:after="0" w:line="240" w:lineRule="auto"/>
        <w:jc w:val="center"/>
        <w:rPr>
          <w:sz w:val="28"/>
          <w:szCs w:val="28"/>
        </w:rPr>
      </w:pPr>
      <w:r w:rsidRPr="00C22421">
        <w:rPr>
          <w:sz w:val="28"/>
          <w:szCs w:val="28"/>
        </w:rPr>
        <w:t>Val di Sella - Valsugana, Trentino</w:t>
      </w:r>
    </w:p>
    <w:p w14:paraId="324A22AC" w14:textId="77777777" w:rsidR="00154431" w:rsidRPr="00154431" w:rsidRDefault="00154431" w:rsidP="00154431">
      <w:pPr>
        <w:spacing w:after="0" w:line="240" w:lineRule="auto"/>
        <w:jc w:val="center"/>
        <w:rPr>
          <w:sz w:val="24"/>
          <w:szCs w:val="24"/>
        </w:rPr>
      </w:pPr>
    </w:p>
    <w:p w14:paraId="7E3F5DED" w14:textId="2910D5DC" w:rsidR="00154431" w:rsidRPr="00C22421" w:rsidRDefault="00154431" w:rsidP="00154431">
      <w:pPr>
        <w:spacing w:after="0" w:line="240" w:lineRule="auto"/>
        <w:jc w:val="center"/>
      </w:pPr>
      <w:r w:rsidRPr="00C22421">
        <w:rPr>
          <w:b/>
          <w:bCs/>
        </w:rPr>
        <w:t>Inaugurazione</w:t>
      </w:r>
      <w:r w:rsidRPr="00C22421">
        <w:t xml:space="preserve">: </w:t>
      </w:r>
      <w:r w:rsidR="00C02CFC">
        <w:t>venerdì 16 settembre</w:t>
      </w:r>
      <w:r w:rsidRPr="00C22421">
        <w:t xml:space="preserve"> 2022 dalle 16.00</w:t>
      </w:r>
    </w:p>
    <w:p w14:paraId="6BB2C897" w14:textId="0CBAFADE" w:rsidR="00660439" w:rsidRDefault="00660439" w:rsidP="00154431">
      <w:pPr>
        <w:spacing w:after="0" w:line="240" w:lineRule="auto"/>
      </w:pPr>
    </w:p>
    <w:p w14:paraId="75FAF13E" w14:textId="77777777" w:rsidR="00154431" w:rsidRDefault="00154431" w:rsidP="00154431">
      <w:pPr>
        <w:spacing w:after="0" w:line="240" w:lineRule="auto"/>
      </w:pPr>
    </w:p>
    <w:p w14:paraId="7F5A528A" w14:textId="0B1EB453" w:rsidR="00C22421" w:rsidRDefault="00154431" w:rsidP="000D15FD">
      <w:pPr>
        <w:spacing w:after="0" w:line="240" w:lineRule="auto"/>
        <w:jc w:val="both"/>
      </w:pPr>
      <w:r w:rsidRPr="00E725D9">
        <w:rPr>
          <w:b/>
          <w:bCs/>
        </w:rPr>
        <w:t>Arte Sella – the Contemporary Mountain</w:t>
      </w:r>
      <w:r>
        <w:t xml:space="preserve"> presenta</w:t>
      </w:r>
      <w:r w:rsidR="00365F6D">
        <w:t xml:space="preserve"> a Villa Strobele, all’interno del progetto </w:t>
      </w:r>
      <w:r w:rsidR="00365F6D" w:rsidRPr="00365F6D">
        <w:rPr>
          <w:b/>
          <w:bCs/>
        </w:rPr>
        <w:t>Arte Sella Architettura</w:t>
      </w:r>
      <w:r w:rsidR="00365F6D">
        <w:t>, l’opera</w:t>
      </w:r>
      <w:r>
        <w:t xml:space="preserve"> </w:t>
      </w:r>
      <w:r w:rsidR="00C02CFC">
        <w:rPr>
          <w:b/>
          <w:bCs/>
          <w:i/>
          <w:iCs/>
        </w:rPr>
        <w:t xml:space="preserve">Rinascita della Foresta </w:t>
      </w:r>
      <w:r w:rsidR="00C02CFC" w:rsidRPr="002753E7">
        <w:rPr>
          <w:b/>
          <w:bCs/>
          <w:i/>
          <w:iCs/>
        </w:rPr>
        <w:t>Danzante</w:t>
      </w:r>
      <w:r w:rsidR="002753E7" w:rsidRPr="002753E7">
        <w:rPr>
          <w:b/>
          <w:bCs/>
          <w:i/>
          <w:iCs/>
        </w:rPr>
        <w:t xml:space="preserve"> </w:t>
      </w:r>
      <w:r w:rsidR="002753E7" w:rsidRPr="002753E7">
        <w:rPr>
          <w:rFonts w:cstheme="minorHAnsi"/>
          <w:b/>
          <w:bCs/>
          <w:i/>
          <w:iCs/>
          <w:color w:val="000000"/>
        </w:rPr>
        <w:t>(Re-Birth of a Dancing Forest)</w:t>
      </w:r>
      <w:r w:rsidR="002753E7" w:rsidRPr="00C65D56">
        <w:rPr>
          <w:rFonts w:cstheme="minorHAnsi"/>
          <w:color w:val="000000"/>
        </w:rPr>
        <w:t xml:space="preserve"> </w:t>
      </w:r>
      <w:r w:rsidRPr="00C02CFC">
        <w:t>di</w:t>
      </w:r>
      <w:r w:rsidRPr="00E725D9">
        <w:rPr>
          <w:b/>
          <w:bCs/>
        </w:rPr>
        <w:t xml:space="preserve"> </w:t>
      </w:r>
      <w:r w:rsidR="00C02CFC">
        <w:rPr>
          <w:b/>
          <w:bCs/>
        </w:rPr>
        <w:t>Rocco Yim</w:t>
      </w:r>
      <w:r w:rsidR="001D2A7B">
        <w:rPr>
          <w:b/>
          <w:bCs/>
        </w:rPr>
        <w:t xml:space="preserve"> </w:t>
      </w:r>
      <w:r w:rsidR="001D2A7B" w:rsidRPr="001D2A7B">
        <w:t>(Hong Kong, 1949)</w:t>
      </w:r>
      <w:r>
        <w:t xml:space="preserve">, la nuova </w:t>
      </w:r>
      <w:r w:rsidR="00365F6D">
        <w:t>installazione</w:t>
      </w:r>
      <w:r>
        <w:t xml:space="preserve"> che entra a far parte del percorso artistico</w:t>
      </w:r>
      <w:r w:rsidR="00C02CFC">
        <w:t>-architettonico</w:t>
      </w:r>
      <w:r>
        <w:t xml:space="preserve"> nella natura della Val di Sella in Trentino</w:t>
      </w:r>
      <w:r w:rsidR="00365F6D">
        <w:t xml:space="preserve">. L’opera verrà presentata </w:t>
      </w:r>
      <w:r w:rsidR="00C02CFC">
        <w:t>venerdì 16 settembre</w:t>
      </w:r>
      <w:r w:rsidR="00E725D9">
        <w:t xml:space="preserve"> </w:t>
      </w:r>
      <w:r w:rsidR="00A7217E">
        <w:t>2022</w:t>
      </w:r>
      <w:r w:rsidR="00C22421" w:rsidRPr="00EE4A9D">
        <w:t xml:space="preserve">. </w:t>
      </w:r>
    </w:p>
    <w:p w14:paraId="07CC3655" w14:textId="1A937642" w:rsidR="00C65D56" w:rsidRDefault="00C65D56" w:rsidP="00C65D56">
      <w:pPr>
        <w:spacing w:after="0" w:line="240" w:lineRule="auto"/>
        <w:jc w:val="both"/>
        <w:rPr>
          <w:rFonts w:cstheme="minorHAnsi"/>
        </w:rPr>
      </w:pPr>
    </w:p>
    <w:p w14:paraId="262C8FAE" w14:textId="4ED4A5A4" w:rsidR="00D73AB7" w:rsidRDefault="00D73AB7" w:rsidP="00C65D56">
      <w:pPr>
        <w:spacing w:after="0" w:line="240" w:lineRule="auto"/>
        <w:jc w:val="both"/>
      </w:pPr>
      <w:r>
        <w:t>L’opera di Rocco Yim si aggiunge al panorama composito di Arte Sella Architettura, progetto nato nel 2017, che ha visto avvicendarsi nel tempo a</w:t>
      </w:r>
      <w:r w:rsidRPr="002753E7">
        <w:t xml:space="preserve">rchitetti quali Kengo Kuma, Eduardo Souto de Moura, Michele de Lucchi, Atsushi </w:t>
      </w:r>
      <w:r w:rsidRPr="006B4F81">
        <w:t>Kitagawara, Ian Ritchie e Stefano Boeri</w:t>
      </w:r>
      <w:r w:rsidR="007F61CB">
        <w:t xml:space="preserve">, chiamati </w:t>
      </w:r>
      <w:r w:rsidR="00CA7401">
        <w:t>a immaginare</w:t>
      </w:r>
      <w:r w:rsidR="00CA7401">
        <w:t xml:space="preserve"> opere in grado</w:t>
      </w:r>
      <w:r w:rsidR="00CA7401">
        <w:t xml:space="preserve"> </w:t>
      </w:r>
      <w:r w:rsidR="00CA7401">
        <w:t>di incarnare i quesiti del nostro tempo e del nostro</w:t>
      </w:r>
      <w:r w:rsidR="00CA7401">
        <w:t xml:space="preserve"> </w:t>
      </w:r>
      <w:r w:rsidR="00CA7401">
        <w:t>rapporto col Pianeta e con l’ambiente</w:t>
      </w:r>
      <w:r w:rsidR="00CA7401">
        <w:t>.</w:t>
      </w:r>
    </w:p>
    <w:p w14:paraId="11BFCDD6" w14:textId="77777777" w:rsidR="00D73AB7" w:rsidRPr="00C65D56" w:rsidRDefault="00D73AB7" w:rsidP="00C65D56">
      <w:pPr>
        <w:spacing w:after="0" w:line="240" w:lineRule="auto"/>
        <w:jc w:val="both"/>
        <w:rPr>
          <w:rFonts w:cstheme="minorHAnsi"/>
        </w:rPr>
      </w:pPr>
    </w:p>
    <w:p w14:paraId="40DB514B" w14:textId="019888B8" w:rsidR="00365F6D" w:rsidRDefault="002753E7" w:rsidP="00C65D56">
      <w:pPr>
        <w:pStyle w:val="xmprfxmsonormal"/>
        <w:shd w:val="clear" w:color="auto" w:fill="FFFFFF"/>
        <w:spacing w:before="0" w:beforeAutospacing="0" w:after="0" w:afterAutospacing="0"/>
        <w:jc w:val="both"/>
        <w:rPr>
          <w:rFonts w:asciiTheme="minorHAnsi" w:hAnsiTheme="minorHAnsi" w:cstheme="minorHAnsi"/>
          <w:color w:val="000000"/>
          <w:sz w:val="22"/>
          <w:szCs w:val="22"/>
        </w:rPr>
      </w:pPr>
      <w:r w:rsidRPr="002753E7">
        <w:rPr>
          <w:rFonts w:asciiTheme="minorHAnsi" w:hAnsiTheme="minorHAnsi" w:cstheme="minorHAnsi"/>
          <w:i/>
          <w:iCs/>
          <w:color w:val="000000"/>
          <w:sz w:val="22"/>
          <w:szCs w:val="22"/>
        </w:rPr>
        <w:t>Rinascita della Foresta Danzante</w:t>
      </w:r>
      <w:r>
        <w:rPr>
          <w:rFonts w:asciiTheme="minorHAnsi" w:hAnsiTheme="minorHAnsi" w:cstheme="minorHAnsi"/>
          <w:i/>
          <w:iCs/>
          <w:color w:val="000000"/>
          <w:sz w:val="22"/>
          <w:szCs w:val="22"/>
        </w:rPr>
        <w:t xml:space="preserve"> </w:t>
      </w:r>
      <w:r w:rsidR="00365F6D" w:rsidRPr="00C65D56">
        <w:rPr>
          <w:rFonts w:asciiTheme="minorHAnsi" w:hAnsiTheme="minorHAnsi" w:cstheme="minorHAnsi"/>
          <w:color w:val="000000"/>
          <w:sz w:val="22"/>
          <w:szCs w:val="22"/>
        </w:rPr>
        <w:t>ricrea il momento in cui</w:t>
      </w:r>
      <w:r w:rsidR="00536EE1">
        <w:rPr>
          <w:rFonts w:asciiTheme="minorHAnsi" w:hAnsiTheme="minorHAnsi" w:cstheme="minorHAnsi"/>
          <w:color w:val="000000"/>
          <w:sz w:val="22"/>
          <w:szCs w:val="22"/>
        </w:rPr>
        <w:t xml:space="preserve">, a causa della forte tempesta Vaia del 2018, </w:t>
      </w:r>
      <w:r w:rsidR="00365F6D" w:rsidRPr="00C65D56">
        <w:rPr>
          <w:rFonts w:asciiTheme="minorHAnsi" w:hAnsiTheme="minorHAnsi" w:cstheme="minorHAnsi"/>
          <w:color w:val="000000"/>
          <w:sz w:val="22"/>
          <w:szCs w:val="22"/>
        </w:rPr>
        <w:t>gli alberi si sono spezzati, divenendo un memoriale dell’accaduto e al tempo stesso una dichiarazione di speranza all’indomani del disastro naturale.</w:t>
      </w:r>
    </w:p>
    <w:p w14:paraId="364E1939" w14:textId="77777777" w:rsidR="001D2A7B" w:rsidRPr="00C65D56" w:rsidRDefault="001D2A7B" w:rsidP="00C65D56">
      <w:pPr>
        <w:pStyle w:val="xmprfxmsonormal"/>
        <w:shd w:val="clear" w:color="auto" w:fill="FFFFFF"/>
        <w:spacing w:before="0" w:beforeAutospacing="0" w:after="0" w:afterAutospacing="0"/>
        <w:jc w:val="both"/>
        <w:rPr>
          <w:rFonts w:asciiTheme="minorHAnsi" w:hAnsiTheme="minorHAnsi" w:cstheme="minorHAnsi"/>
          <w:color w:val="000000"/>
          <w:sz w:val="22"/>
          <w:szCs w:val="22"/>
        </w:rPr>
      </w:pPr>
    </w:p>
    <w:p w14:paraId="4D370648" w14:textId="3A1973E5" w:rsidR="00365F6D" w:rsidRPr="00C65D56" w:rsidRDefault="00365F6D" w:rsidP="00C65D56">
      <w:pPr>
        <w:pStyle w:val="xmprfxmsonormal"/>
        <w:shd w:val="clear" w:color="auto" w:fill="FFFFFF"/>
        <w:spacing w:before="0" w:beforeAutospacing="0" w:after="0" w:afterAutospacing="0"/>
        <w:jc w:val="both"/>
        <w:rPr>
          <w:rFonts w:asciiTheme="minorHAnsi" w:hAnsiTheme="minorHAnsi" w:cstheme="minorHAnsi"/>
          <w:color w:val="000000"/>
          <w:sz w:val="22"/>
          <w:szCs w:val="22"/>
        </w:rPr>
      </w:pPr>
      <w:r w:rsidRPr="00C65D56">
        <w:rPr>
          <w:rFonts w:asciiTheme="minorHAnsi" w:hAnsiTheme="minorHAnsi" w:cstheme="minorHAnsi"/>
          <w:color w:val="000000"/>
          <w:sz w:val="22"/>
          <w:szCs w:val="22"/>
        </w:rPr>
        <w:t>I visitatori si muovono liberamente attraverso lo spazio, riuscendo così a scorgere la posizione dei rami e fluttuare tra la materia e la sua ombra in un sottile equilibrio yin/yang. Gli elementi lignei seguono un andamento a zigzag e si protendono dolcemente l’uno verso l’altro. Formano così una sorta di coreografia che ricorda la</w:t>
      </w:r>
      <w:r w:rsidRPr="00C65D56">
        <w:rPr>
          <w:rFonts w:asciiTheme="minorHAnsi" w:hAnsiTheme="minorHAnsi" w:cstheme="minorHAnsi"/>
          <w:i/>
          <w:iCs/>
          <w:color w:val="000000"/>
          <w:sz w:val="22"/>
          <w:szCs w:val="22"/>
        </w:rPr>
        <w:t> Danza</w:t>
      </w:r>
      <w:r w:rsidRPr="00C65D56">
        <w:rPr>
          <w:rFonts w:asciiTheme="minorHAnsi" w:hAnsiTheme="minorHAnsi" w:cstheme="minorHAnsi"/>
          <w:color w:val="000000"/>
          <w:sz w:val="22"/>
          <w:szCs w:val="22"/>
        </w:rPr>
        <w:t> di Matisse e la scultura si anima con le ombre proiettate a terra dal sole. La disposizione dell’installazione rivela il potere della resurrezione, la forza del sostegno reciproco e la speranza di stare insieme.</w:t>
      </w:r>
      <w:r w:rsidR="002753E7">
        <w:rPr>
          <w:rFonts w:asciiTheme="minorHAnsi" w:hAnsiTheme="minorHAnsi" w:cstheme="minorHAnsi"/>
          <w:color w:val="000000"/>
          <w:sz w:val="22"/>
          <w:szCs w:val="22"/>
        </w:rPr>
        <w:t xml:space="preserve"> </w:t>
      </w:r>
      <w:r w:rsidRPr="002753E7">
        <w:rPr>
          <w:rFonts w:asciiTheme="minorHAnsi" w:hAnsiTheme="minorHAnsi" w:cstheme="minorHAnsi"/>
          <w:i/>
          <w:iCs/>
          <w:color w:val="000000"/>
          <w:sz w:val="22"/>
          <w:szCs w:val="22"/>
        </w:rPr>
        <w:t xml:space="preserve">Rinascita della Foresta Danzante </w:t>
      </w:r>
      <w:r w:rsidRPr="00C65D56">
        <w:rPr>
          <w:rFonts w:asciiTheme="minorHAnsi" w:hAnsiTheme="minorHAnsi" w:cstheme="minorHAnsi"/>
          <w:color w:val="000000"/>
          <w:sz w:val="22"/>
          <w:szCs w:val="22"/>
        </w:rPr>
        <w:t>ci ricorda la fragilità dell’ambiente che ci circonda, ma anche la forza di volontà, la resilienza che ci permette di andare oltre trovando nuove soluzioni. </w:t>
      </w:r>
    </w:p>
    <w:p w14:paraId="2C082711" w14:textId="14661A99" w:rsidR="00E87BA3" w:rsidRDefault="00E87BA3" w:rsidP="00C65D56">
      <w:pPr>
        <w:spacing w:after="0" w:line="240" w:lineRule="auto"/>
        <w:jc w:val="both"/>
      </w:pPr>
    </w:p>
    <w:p w14:paraId="1785C3AB" w14:textId="5DC3EADF" w:rsidR="006B4F81" w:rsidRDefault="00D73AB7" w:rsidP="006B4F81">
      <w:pPr>
        <w:spacing w:after="0" w:line="240" w:lineRule="auto"/>
        <w:jc w:val="both"/>
      </w:pPr>
      <w:r>
        <w:t xml:space="preserve">L’opera si inserisce nel percorso di visita di </w:t>
      </w:r>
      <w:r w:rsidR="002753E7" w:rsidRPr="006B4F81">
        <w:t>Villa Strobele</w:t>
      </w:r>
      <w:r>
        <w:t xml:space="preserve">, </w:t>
      </w:r>
      <w:r w:rsidR="006B4F81" w:rsidRPr="006B4F81">
        <w:t>luogo fondamentale di riflessione sulla questione dell’abitare e del paesaggi</w:t>
      </w:r>
      <w:r w:rsidR="0038053C">
        <w:t>o</w:t>
      </w:r>
      <w:r>
        <w:t xml:space="preserve">, ponendosi </w:t>
      </w:r>
      <w:r w:rsidR="0038053C">
        <w:t>domande sul tipo di</w:t>
      </w:r>
      <w:r w:rsidR="006B4F81" w:rsidRPr="006B4F81">
        <w:t xml:space="preserve"> relazione</w:t>
      </w:r>
      <w:r w:rsidR="0038053C">
        <w:t xml:space="preserve"> che</w:t>
      </w:r>
      <w:r w:rsidR="006B4F81" w:rsidRPr="006B4F81">
        <w:t xml:space="preserve"> potrà avere in futuro l’uomo, l’umanità, con i luoghi in cui è insediato e che sono attraversati da un processo continuo di mutamento e di modellazione. Le opere d’arte architettoniche</w:t>
      </w:r>
      <w:r w:rsidR="006B4F81">
        <w:t xml:space="preserve"> </w:t>
      </w:r>
      <w:r w:rsidR="0038053C">
        <w:t>che fanno parte di Arte Sella Architettura</w:t>
      </w:r>
      <w:r w:rsidR="006B4F81">
        <w:t xml:space="preserve"> sono</w:t>
      </w:r>
      <w:r w:rsidR="006B4F81" w:rsidRPr="006B4F81">
        <w:t xml:space="preserve"> capaci di indagare questi temi, senza necessità di assolvere ad alcuna funzionalità immediata.</w:t>
      </w:r>
    </w:p>
    <w:p w14:paraId="0CFBE9BE" w14:textId="0648518E" w:rsidR="00BB511E" w:rsidRDefault="00BB511E" w:rsidP="00C65D56">
      <w:pPr>
        <w:spacing w:after="0" w:line="240" w:lineRule="auto"/>
        <w:ind w:right="-7"/>
        <w:jc w:val="both"/>
      </w:pPr>
    </w:p>
    <w:p w14:paraId="1F6D5AA7" w14:textId="413B76A2" w:rsidR="00D73AB7" w:rsidRDefault="00D73AB7" w:rsidP="00C65D56">
      <w:pPr>
        <w:spacing w:after="0" w:line="240" w:lineRule="auto"/>
        <w:ind w:right="-7"/>
        <w:jc w:val="both"/>
      </w:pPr>
    </w:p>
    <w:p w14:paraId="21430703" w14:textId="2370AF9F" w:rsidR="00D73AB7" w:rsidRDefault="00D73AB7" w:rsidP="00C65D56">
      <w:pPr>
        <w:spacing w:after="0" w:line="240" w:lineRule="auto"/>
        <w:ind w:right="-7"/>
        <w:jc w:val="both"/>
      </w:pPr>
    </w:p>
    <w:p w14:paraId="350E1CB6" w14:textId="79704390" w:rsidR="00D73AB7" w:rsidRDefault="00D73AB7" w:rsidP="00C65D56">
      <w:pPr>
        <w:spacing w:after="0" w:line="240" w:lineRule="auto"/>
        <w:ind w:right="-7"/>
        <w:jc w:val="both"/>
      </w:pPr>
    </w:p>
    <w:p w14:paraId="62DCD629" w14:textId="4D10BDA2" w:rsidR="00D73AB7" w:rsidRDefault="00D73AB7" w:rsidP="00C65D56">
      <w:pPr>
        <w:spacing w:after="0" w:line="240" w:lineRule="auto"/>
        <w:ind w:right="-7"/>
        <w:jc w:val="both"/>
      </w:pPr>
    </w:p>
    <w:p w14:paraId="1647C86B" w14:textId="77777777" w:rsidR="00D73AB7" w:rsidRDefault="00D73AB7" w:rsidP="00C65D56">
      <w:pPr>
        <w:spacing w:after="0" w:line="240" w:lineRule="auto"/>
        <w:ind w:right="-7"/>
        <w:jc w:val="both"/>
      </w:pPr>
    </w:p>
    <w:p w14:paraId="032E7E14" w14:textId="115F7BA5" w:rsidR="00BE5065" w:rsidRPr="00B620A4" w:rsidRDefault="00B620A4" w:rsidP="000D15FD">
      <w:pPr>
        <w:spacing w:after="0" w:line="240" w:lineRule="auto"/>
        <w:jc w:val="both"/>
        <w:rPr>
          <w:b/>
          <w:bCs/>
        </w:rPr>
      </w:pPr>
      <w:r w:rsidRPr="00B620A4">
        <w:rPr>
          <w:b/>
          <w:bCs/>
        </w:rPr>
        <w:t xml:space="preserve">INFORMAZIONI </w:t>
      </w:r>
    </w:p>
    <w:p w14:paraId="1EDE8514" w14:textId="1DD8EA90" w:rsidR="00F726B1" w:rsidRDefault="00000000" w:rsidP="00F726B1">
      <w:pPr>
        <w:spacing w:after="0" w:line="240" w:lineRule="auto"/>
        <w:jc w:val="both"/>
      </w:pPr>
      <w:hyperlink r:id="rId6" w:history="1">
        <w:r w:rsidR="00F726B1" w:rsidRPr="00413344">
          <w:rPr>
            <w:rStyle w:val="Collegamentoipertestuale"/>
          </w:rPr>
          <w:t>http://www.artesella.it/</w:t>
        </w:r>
      </w:hyperlink>
      <w:r w:rsidR="00F726B1">
        <w:t xml:space="preserve"> </w:t>
      </w:r>
    </w:p>
    <w:p w14:paraId="25AB6750" w14:textId="77777777" w:rsidR="00F726B1" w:rsidRDefault="00F726B1" w:rsidP="00F726B1">
      <w:pPr>
        <w:spacing w:after="0" w:line="240" w:lineRule="auto"/>
        <w:jc w:val="both"/>
      </w:pPr>
    </w:p>
    <w:p w14:paraId="7CF169CB" w14:textId="1952F71B" w:rsidR="00F726B1" w:rsidRDefault="00F726B1" w:rsidP="00F726B1">
      <w:pPr>
        <w:spacing w:after="0" w:line="240" w:lineRule="auto"/>
        <w:jc w:val="both"/>
      </w:pPr>
      <w:r>
        <w:t>ASSOCIAZIONE ARTE SELLA IMPRESA SOCIALE</w:t>
      </w:r>
    </w:p>
    <w:p w14:paraId="547495F8" w14:textId="77777777" w:rsidR="00F726B1" w:rsidRDefault="00F726B1" w:rsidP="00F726B1">
      <w:pPr>
        <w:spacing w:after="0" w:line="240" w:lineRule="auto"/>
        <w:jc w:val="both"/>
      </w:pPr>
      <w:r>
        <w:t>Corso Ausugum 55-57</w:t>
      </w:r>
    </w:p>
    <w:p w14:paraId="17AA2370" w14:textId="77777777" w:rsidR="00F726B1" w:rsidRDefault="00F726B1" w:rsidP="00F726B1">
      <w:pPr>
        <w:spacing w:after="0" w:line="240" w:lineRule="auto"/>
        <w:jc w:val="both"/>
      </w:pPr>
      <w:r>
        <w:t>38051 Borgo Valsugana (TN - Italia)</w:t>
      </w:r>
    </w:p>
    <w:p w14:paraId="751E3914" w14:textId="6C07FE58" w:rsidR="00F726B1" w:rsidRDefault="00F726B1" w:rsidP="00F726B1">
      <w:pPr>
        <w:spacing w:after="0" w:line="240" w:lineRule="auto"/>
        <w:jc w:val="both"/>
      </w:pPr>
      <w:r>
        <w:t xml:space="preserve">tel. </w:t>
      </w:r>
      <w:r w:rsidR="00EE4A9D" w:rsidRPr="00EE4A9D">
        <w:t>+39 340 595 3605</w:t>
      </w:r>
    </w:p>
    <w:p w14:paraId="147006AB" w14:textId="7F7CC24D" w:rsidR="00F726B1" w:rsidRDefault="00000000" w:rsidP="00F726B1">
      <w:pPr>
        <w:spacing w:after="0" w:line="240" w:lineRule="auto"/>
        <w:jc w:val="both"/>
      </w:pPr>
      <w:hyperlink r:id="rId7" w:history="1">
        <w:r w:rsidR="00EE4A9D">
          <w:rPr>
            <w:rStyle w:val="Collegamentoipertestuale"/>
          </w:rPr>
          <w:t>comunicazione@artesella.it</w:t>
        </w:r>
      </w:hyperlink>
    </w:p>
    <w:p w14:paraId="70370213" w14:textId="77777777" w:rsidR="00EE4A9D" w:rsidRDefault="00EE4A9D" w:rsidP="00F726B1">
      <w:pPr>
        <w:spacing w:after="0" w:line="240" w:lineRule="auto"/>
        <w:jc w:val="both"/>
      </w:pPr>
    </w:p>
    <w:p w14:paraId="28BC827F" w14:textId="77777777" w:rsidR="00F726B1" w:rsidRDefault="00F726B1" w:rsidP="00F726B1">
      <w:pPr>
        <w:spacing w:after="0" w:line="240" w:lineRule="auto"/>
        <w:jc w:val="both"/>
      </w:pPr>
      <w:r>
        <w:t>AREA ESPOSITIVA DI MALGA COSTA</w:t>
      </w:r>
    </w:p>
    <w:p w14:paraId="17173479" w14:textId="62E71AB3" w:rsidR="00B620A4" w:rsidRDefault="00F726B1" w:rsidP="00F726B1">
      <w:pPr>
        <w:spacing w:after="0" w:line="240" w:lineRule="auto"/>
        <w:jc w:val="both"/>
      </w:pPr>
      <w:r>
        <w:t>t. (+39)0461761029</w:t>
      </w:r>
    </w:p>
    <w:p w14:paraId="6E89035D" w14:textId="77777777" w:rsidR="00F726B1" w:rsidRDefault="00F726B1" w:rsidP="00B620A4">
      <w:pPr>
        <w:pStyle w:val="Corpo"/>
        <w:rPr>
          <w:rFonts w:ascii="Calibri" w:hAnsi="Calibri" w:cs="Calibri"/>
          <w:b/>
          <w:bCs/>
        </w:rPr>
      </w:pPr>
    </w:p>
    <w:p w14:paraId="19E5BFC1" w14:textId="3474590C" w:rsidR="00B620A4" w:rsidRPr="00782C5F" w:rsidRDefault="00B620A4" w:rsidP="00B620A4">
      <w:pPr>
        <w:pStyle w:val="Corpo"/>
        <w:rPr>
          <w:rFonts w:ascii="Calibri" w:hAnsi="Calibri" w:cs="Calibri"/>
          <w:b/>
          <w:bCs/>
        </w:rPr>
      </w:pPr>
      <w:r w:rsidRPr="00782C5F">
        <w:rPr>
          <w:rFonts w:ascii="Calibri" w:hAnsi="Calibri" w:cs="Calibri"/>
          <w:b/>
          <w:bCs/>
        </w:rPr>
        <w:t>CONTATTI PER LA STAMPA</w:t>
      </w:r>
    </w:p>
    <w:p w14:paraId="1DFA1852" w14:textId="77777777" w:rsidR="00B620A4" w:rsidRPr="00782C5F" w:rsidRDefault="00B620A4" w:rsidP="00B620A4">
      <w:pPr>
        <w:pStyle w:val="Corpo"/>
        <w:rPr>
          <w:rFonts w:ascii="Calibri" w:hAnsi="Calibri" w:cs="Calibri"/>
        </w:rPr>
      </w:pPr>
      <w:r w:rsidRPr="00782C5F">
        <w:rPr>
          <w:rFonts w:ascii="Calibri" w:hAnsi="Calibri" w:cs="Calibri"/>
        </w:rPr>
        <w:t>PCM Studio di Paola C. Manfredi</w:t>
      </w:r>
    </w:p>
    <w:p w14:paraId="1E83C706" w14:textId="77777777" w:rsidR="00B620A4" w:rsidRPr="00782C5F" w:rsidRDefault="00B620A4" w:rsidP="00B620A4">
      <w:pPr>
        <w:pStyle w:val="Corpo"/>
        <w:rPr>
          <w:rFonts w:ascii="Calibri" w:hAnsi="Calibri" w:cs="Calibri"/>
        </w:rPr>
      </w:pPr>
      <w:r w:rsidRPr="00782C5F">
        <w:rPr>
          <w:rFonts w:ascii="Calibri" w:hAnsi="Calibri" w:cs="Calibri"/>
        </w:rPr>
        <w:t>Via Farini 70 | 20159 Milano | www.paolamanfredi.com</w:t>
      </w:r>
    </w:p>
    <w:p w14:paraId="407704BA" w14:textId="77777777" w:rsidR="00B620A4" w:rsidRPr="00241DD0" w:rsidRDefault="00B620A4" w:rsidP="00B620A4">
      <w:pPr>
        <w:pStyle w:val="Corpo"/>
        <w:rPr>
          <w:rFonts w:ascii="Calibri" w:hAnsi="Calibri" w:cs="Calibri"/>
        </w:rPr>
      </w:pPr>
      <w:r w:rsidRPr="00782C5F">
        <w:rPr>
          <w:rFonts w:ascii="Calibri" w:hAnsi="Calibri" w:cs="Calibri"/>
        </w:rPr>
        <w:t>Francesca Ceriani | francesca@paolamanfredi.com| T. + 39 340 9182004</w:t>
      </w:r>
    </w:p>
    <w:p w14:paraId="688EFEB1" w14:textId="77777777" w:rsidR="00B620A4" w:rsidRDefault="00B620A4" w:rsidP="000D15FD">
      <w:pPr>
        <w:spacing w:after="0" w:line="240" w:lineRule="auto"/>
        <w:jc w:val="both"/>
      </w:pPr>
    </w:p>
    <w:p w14:paraId="163AC072" w14:textId="64E9C999" w:rsidR="00BE5065" w:rsidRDefault="00BE5065" w:rsidP="000D15FD">
      <w:pPr>
        <w:spacing w:after="0" w:line="240" w:lineRule="auto"/>
        <w:jc w:val="both"/>
      </w:pPr>
    </w:p>
    <w:p w14:paraId="2BA8C77E" w14:textId="7BB7A6F1" w:rsidR="002602CC" w:rsidRPr="002602CC" w:rsidRDefault="00C65D56" w:rsidP="002602CC">
      <w:pPr>
        <w:spacing w:after="0" w:line="240" w:lineRule="auto"/>
        <w:jc w:val="both"/>
        <w:rPr>
          <w:b/>
          <w:bCs/>
          <w:sz w:val="20"/>
          <w:szCs w:val="20"/>
        </w:rPr>
      </w:pPr>
      <w:r>
        <w:rPr>
          <w:b/>
          <w:bCs/>
          <w:sz w:val="20"/>
          <w:szCs w:val="20"/>
        </w:rPr>
        <w:t>ROCCO YIM</w:t>
      </w:r>
    </w:p>
    <w:p w14:paraId="0BFB2C58" w14:textId="248761AE" w:rsidR="00C65D56" w:rsidRDefault="001D2A7B" w:rsidP="000D15FD">
      <w:pPr>
        <w:spacing w:after="0" w:line="240" w:lineRule="auto"/>
        <w:jc w:val="both"/>
        <w:rPr>
          <w:rFonts w:cstheme="minorHAnsi"/>
          <w:sz w:val="20"/>
          <w:szCs w:val="20"/>
          <w:shd w:val="clear" w:color="auto" w:fill="FFFFFF"/>
        </w:rPr>
      </w:pPr>
      <w:r w:rsidRPr="001D2A7B">
        <w:rPr>
          <w:rStyle w:val="Enfasigrassetto"/>
          <w:rFonts w:cstheme="minorHAnsi"/>
          <w:sz w:val="20"/>
          <w:szCs w:val="20"/>
          <w:bdr w:val="none" w:sz="0" w:space="0" w:color="auto" w:frame="1"/>
          <w:shd w:val="clear" w:color="auto" w:fill="FFFFFF"/>
        </w:rPr>
        <w:t>Rocco Yim</w:t>
      </w:r>
      <w:r w:rsidRPr="001D2A7B">
        <w:rPr>
          <w:rFonts w:cstheme="minorHAnsi"/>
          <w:sz w:val="20"/>
          <w:szCs w:val="20"/>
          <w:shd w:val="clear" w:color="auto" w:fill="FFFFFF"/>
        </w:rPr>
        <w:t> nasce ad Hong Kong nel 1949, si laurea nel 1976 e fonda il proprio studio nel 1979. Nel 1983 si qualifica tra i tre vincitori del premio ex aequo per la progettazione dell’opera de la Bastille  ed è tra i fondatori dell’importante </w:t>
      </w:r>
      <w:r w:rsidRPr="001D2A7B">
        <w:rPr>
          <w:rStyle w:val="Enfasigrassetto"/>
          <w:rFonts w:cstheme="minorHAnsi"/>
          <w:sz w:val="20"/>
          <w:szCs w:val="20"/>
          <w:bdr w:val="none" w:sz="0" w:space="0" w:color="auto" w:frame="1"/>
          <w:shd w:val="clear" w:color="auto" w:fill="FFFFFF"/>
        </w:rPr>
        <w:t>Rocco Design Partners</w:t>
      </w:r>
      <w:r w:rsidRPr="001D2A7B">
        <w:rPr>
          <w:rFonts w:cstheme="minorHAnsi"/>
          <w:sz w:val="20"/>
          <w:szCs w:val="20"/>
          <w:shd w:val="clear" w:color="auto" w:fill="FFFFFF"/>
        </w:rPr>
        <w:t> nel 1982. Nel 1989 ha ricevuto la menzione d'onore per la progettazione della Nuova Biblioteca di Alessandria.</w:t>
      </w:r>
    </w:p>
    <w:p w14:paraId="78BB0555" w14:textId="77777777" w:rsidR="001D2A7B" w:rsidRPr="001D2A7B" w:rsidRDefault="001D2A7B" w:rsidP="000D15FD">
      <w:pPr>
        <w:spacing w:after="0" w:line="240" w:lineRule="auto"/>
        <w:jc w:val="both"/>
        <w:rPr>
          <w:sz w:val="18"/>
          <w:szCs w:val="18"/>
        </w:rPr>
      </w:pPr>
    </w:p>
    <w:p w14:paraId="764370F8" w14:textId="7F147774" w:rsidR="00BE5065" w:rsidRPr="006A0AED" w:rsidRDefault="00BE5065" w:rsidP="006A0AED">
      <w:pPr>
        <w:spacing w:after="0" w:line="240" w:lineRule="auto"/>
        <w:jc w:val="both"/>
        <w:rPr>
          <w:b/>
          <w:bCs/>
        </w:rPr>
      </w:pPr>
      <w:r w:rsidRPr="006A0AED">
        <w:rPr>
          <w:b/>
          <w:bCs/>
        </w:rPr>
        <w:t>ARTE SELLA – THE CONTEMPORARY MOUNTAIN</w:t>
      </w:r>
    </w:p>
    <w:p w14:paraId="455B9351" w14:textId="7DB801CA" w:rsidR="00F726B1" w:rsidRPr="00F726B1" w:rsidRDefault="00F726B1" w:rsidP="00F726B1">
      <w:pPr>
        <w:spacing w:after="0" w:line="240" w:lineRule="auto"/>
        <w:ind w:right="-7"/>
        <w:jc w:val="both"/>
        <w:rPr>
          <w:sz w:val="20"/>
          <w:szCs w:val="20"/>
        </w:rPr>
      </w:pPr>
      <w:r w:rsidRPr="00F726B1">
        <w:rPr>
          <w:sz w:val="20"/>
          <w:szCs w:val="20"/>
        </w:rPr>
        <w:t>Arte Sella: the contemporary Mountai</w:t>
      </w:r>
      <w:r>
        <w:rPr>
          <w:sz w:val="20"/>
          <w:szCs w:val="20"/>
        </w:rPr>
        <w:t>n d</w:t>
      </w:r>
      <w:r w:rsidRPr="00F726B1">
        <w:rPr>
          <w:sz w:val="20"/>
          <w:szCs w:val="20"/>
        </w:rPr>
        <w:t>a più di trent’anni rappresenta il luogo dove arte, musica, danza e altre espressioni della creatività umana si fondono, dando vita a</w:t>
      </w:r>
      <w:r>
        <w:rPr>
          <w:sz w:val="20"/>
          <w:szCs w:val="20"/>
        </w:rPr>
        <w:t xml:space="preserve"> </w:t>
      </w:r>
      <w:r w:rsidRPr="00F726B1">
        <w:rPr>
          <w:sz w:val="20"/>
          <w:szCs w:val="20"/>
        </w:rPr>
        <w:t>un dialogo unico tra l'ingegno dell’uomo e il mondo naturale.</w:t>
      </w:r>
    </w:p>
    <w:p w14:paraId="3D38C398" w14:textId="77777777" w:rsidR="00F726B1" w:rsidRDefault="00F726B1" w:rsidP="00F726B1">
      <w:pPr>
        <w:spacing w:after="0" w:line="240" w:lineRule="auto"/>
        <w:ind w:right="-7"/>
        <w:jc w:val="both"/>
        <w:rPr>
          <w:sz w:val="20"/>
          <w:szCs w:val="20"/>
        </w:rPr>
      </w:pPr>
      <w:r w:rsidRPr="00F726B1">
        <w:rPr>
          <w:sz w:val="20"/>
          <w:szCs w:val="20"/>
        </w:rPr>
        <w:t>Arte Sella è un'associazione culturale impresa sociale, che si avvale della collaborazione di uno staff qualificato, con il supporto di una importante rete di partner. Nel corso degli anni più di 300 artisti hanno collaborato alla crescita di Arte Sella, dando vita a tre percorsi espositivi costellati di opere d'arte.</w:t>
      </w:r>
    </w:p>
    <w:p w14:paraId="46664672" w14:textId="4289D838" w:rsidR="006A0AED" w:rsidRDefault="00BE5065" w:rsidP="00F726B1">
      <w:pPr>
        <w:spacing w:after="0" w:line="240" w:lineRule="auto"/>
        <w:ind w:right="-7"/>
        <w:jc w:val="both"/>
        <w:rPr>
          <w:sz w:val="20"/>
          <w:szCs w:val="20"/>
        </w:rPr>
      </w:pPr>
      <w:r w:rsidRPr="0066480F">
        <w:rPr>
          <w:sz w:val="20"/>
          <w:szCs w:val="20"/>
        </w:rPr>
        <w:t xml:space="preserve">Per più di </w:t>
      </w:r>
      <w:r w:rsidRPr="00DF170C">
        <w:rPr>
          <w:sz w:val="20"/>
          <w:szCs w:val="20"/>
        </w:rPr>
        <w:t>trent’anni Arte Sella è stata sinonimo di arte nella natura, un laboratorio creativo unico in Italia e nel mondo, dove l’arte ha tessuto un dialogo continuo con la natura sorprendente della Val di Sella, valle laterale della Valsugana, in Trentino.</w:t>
      </w:r>
      <w:r w:rsidR="006A0AED">
        <w:rPr>
          <w:sz w:val="20"/>
          <w:szCs w:val="20"/>
        </w:rPr>
        <w:t xml:space="preserve"> </w:t>
      </w:r>
      <w:r w:rsidR="006A0AED" w:rsidRPr="00DF170C">
        <w:rPr>
          <w:sz w:val="20"/>
          <w:szCs w:val="20"/>
        </w:rPr>
        <w:t>Arte Sella è un museo a cielo aperto che comprende una considerevole porzione della Val di Sella</w:t>
      </w:r>
      <w:r w:rsidR="006A0AED">
        <w:rPr>
          <w:sz w:val="20"/>
          <w:szCs w:val="20"/>
        </w:rPr>
        <w:t xml:space="preserve">. </w:t>
      </w:r>
      <w:r w:rsidR="006A0AED" w:rsidRPr="00DF170C">
        <w:rPr>
          <w:sz w:val="20"/>
          <w:szCs w:val="20"/>
        </w:rPr>
        <w:t>Due sono i percorsi visitabili durante tutto l’anno, con orari diversi che cambiano a seconda della variazione naturale delle ore di luce. Un primo percorso ha inizio presso Villa Strobele, una delle tante dimore storiche della valle</w:t>
      </w:r>
      <w:r w:rsidR="006A0AED">
        <w:rPr>
          <w:sz w:val="20"/>
          <w:szCs w:val="20"/>
        </w:rPr>
        <w:t>, sede della nascita di Arte Sella e delle prime esposizioni</w:t>
      </w:r>
      <w:r w:rsidR="006A0AED" w:rsidRPr="00DF170C">
        <w:rPr>
          <w:sz w:val="20"/>
          <w:szCs w:val="20"/>
        </w:rPr>
        <w:t xml:space="preserve">. </w:t>
      </w:r>
      <w:r w:rsidR="006A0AED" w:rsidRPr="0066480F">
        <w:rPr>
          <w:sz w:val="20"/>
          <w:szCs w:val="20"/>
        </w:rPr>
        <w:t xml:space="preserve">Con la definizione del progetto </w:t>
      </w:r>
      <w:r w:rsidR="006A0AED" w:rsidRPr="002753E7">
        <w:rPr>
          <w:b/>
          <w:bCs/>
          <w:sz w:val="20"/>
          <w:szCs w:val="20"/>
        </w:rPr>
        <w:t>Arte Sella Architettura</w:t>
      </w:r>
      <w:r w:rsidR="006A0AED" w:rsidRPr="0066480F">
        <w:rPr>
          <w:sz w:val="20"/>
          <w:szCs w:val="20"/>
        </w:rPr>
        <w:t xml:space="preserve">, a partire dal 2017, </w:t>
      </w:r>
      <w:r w:rsidR="006A0AED">
        <w:rPr>
          <w:sz w:val="20"/>
          <w:szCs w:val="20"/>
        </w:rPr>
        <w:t>Villa Strobele è diventata luogo fondamentale di riflessione su</w:t>
      </w:r>
      <w:r w:rsidR="006A0AED" w:rsidRPr="0066480F">
        <w:rPr>
          <w:sz w:val="20"/>
          <w:szCs w:val="20"/>
        </w:rPr>
        <w:t xml:space="preserve">lla questione dell’abitare e del paesaggio e quindi, in ultima istanza, a quale relazione potrà avere in futuro l’uomo, l’umanità, con i luoghi in cui è insediato e che sono attraversati da un processo continuo di mutamento e di modellazione. </w:t>
      </w:r>
      <w:r w:rsidR="006A0AED" w:rsidRPr="006B4F81">
        <w:rPr>
          <w:sz w:val="20"/>
          <w:szCs w:val="20"/>
        </w:rPr>
        <w:t>Architetti quali Kengo Kuma, Eduardo Souto de Moura, Michele de Lucchi, Atsushi Kitagawara, Ian Ritchie e Stefano Boeri hanno realizzato ad Arte Sella opere d’arte architettoniche capaci di indagare questi temi, senza necessità di assolvere ad alcuna funzionalità immediata.</w:t>
      </w:r>
    </w:p>
    <w:p w14:paraId="74FDC98B" w14:textId="5CA96CB0" w:rsidR="006A0AED" w:rsidRDefault="006A0AED" w:rsidP="006A0AED">
      <w:pPr>
        <w:spacing w:after="0" w:line="240" w:lineRule="auto"/>
        <w:ind w:right="-7"/>
        <w:jc w:val="both"/>
        <w:rPr>
          <w:sz w:val="20"/>
          <w:szCs w:val="20"/>
        </w:rPr>
      </w:pPr>
      <w:r w:rsidRPr="00372D7B">
        <w:rPr>
          <w:color w:val="000000" w:themeColor="text1"/>
          <w:sz w:val="20"/>
          <w:szCs w:val="20"/>
        </w:rPr>
        <w:t xml:space="preserve">Da Villa </w:t>
      </w:r>
      <w:r>
        <w:rPr>
          <w:color w:val="000000" w:themeColor="text1"/>
          <w:sz w:val="20"/>
          <w:szCs w:val="20"/>
        </w:rPr>
        <w:t xml:space="preserve">Strobele, il sentiero Montura, </w:t>
      </w:r>
      <w:r w:rsidRPr="00372D7B">
        <w:rPr>
          <w:color w:val="000000" w:themeColor="text1"/>
          <w:sz w:val="20"/>
          <w:szCs w:val="20"/>
        </w:rPr>
        <w:t xml:space="preserve">arricchito da una serie di sedute </w:t>
      </w:r>
      <w:r>
        <w:rPr>
          <w:color w:val="000000" w:themeColor="text1"/>
          <w:sz w:val="20"/>
          <w:szCs w:val="20"/>
        </w:rPr>
        <w:t xml:space="preserve">d’autore </w:t>
      </w:r>
      <w:r w:rsidRPr="00372D7B">
        <w:rPr>
          <w:color w:val="000000" w:themeColor="text1"/>
          <w:sz w:val="20"/>
          <w:szCs w:val="20"/>
        </w:rPr>
        <w:t xml:space="preserve">progettate da artisti e designer quali Alberto Meda, Aldo Cibic, Matteo Poli e Giulio Iacchetti, accompagna i visitatori ad ammirare le peculiarità paesaggistiche della valle. Al termine Arte Sella accoglie i propri visitatori presso l’Area di Malga Costa. L’edificio della malga, un tempo </w:t>
      </w:r>
      <w:r w:rsidRPr="00DF170C">
        <w:rPr>
          <w:sz w:val="20"/>
          <w:szCs w:val="20"/>
        </w:rPr>
        <w:t xml:space="preserve">dedicato all’alpeggio, è ora sala espositiva </w:t>
      </w:r>
      <w:r>
        <w:rPr>
          <w:sz w:val="20"/>
          <w:szCs w:val="20"/>
        </w:rPr>
        <w:t>e luogo di incontri.</w:t>
      </w:r>
      <w:r w:rsidRPr="00DF170C">
        <w:rPr>
          <w:sz w:val="20"/>
          <w:szCs w:val="20"/>
        </w:rPr>
        <w:t xml:space="preserve"> </w:t>
      </w:r>
      <w:r>
        <w:rPr>
          <w:sz w:val="20"/>
          <w:szCs w:val="20"/>
        </w:rPr>
        <w:t>A</w:t>
      </w:r>
      <w:r w:rsidRPr="00DF170C">
        <w:rPr>
          <w:sz w:val="20"/>
          <w:szCs w:val="20"/>
        </w:rPr>
        <w:t xml:space="preserve">ttorno ad esso si dipana un percorso </w:t>
      </w:r>
      <w:r>
        <w:rPr>
          <w:sz w:val="20"/>
          <w:szCs w:val="20"/>
        </w:rPr>
        <w:t>espositivo che contempla</w:t>
      </w:r>
      <w:r w:rsidRPr="00DF170C">
        <w:rPr>
          <w:sz w:val="20"/>
          <w:szCs w:val="20"/>
        </w:rPr>
        <w:t xml:space="preserve"> </w:t>
      </w:r>
      <w:r>
        <w:rPr>
          <w:sz w:val="20"/>
          <w:szCs w:val="20"/>
        </w:rPr>
        <w:t xml:space="preserve">alcune </w:t>
      </w:r>
      <w:r w:rsidRPr="00DF170C">
        <w:rPr>
          <w:sz w:val="20"/>
          <w:szCs w:val="20"/>
        </w:rPr>
        <w:t xml:space="preserve">tra le opere più monumentali e note al grande pubblico, come la </w:t>
      </w:r>
      <w:r w:rsidRPr="00372D7B">
        <w:rPr>
          <w:i/>
          <w:iCs/>
          <w:sz w:val="20"/>
          <w:szCs w:val="20"/>
        </w:rPr>
        <w:t>Cattedrale Vegetale</w:t>
      </w:r>
      <w:r w:rsidRPr="00DF170C">
        <w:rPr>
          <w:sz w:val="20"/>
          <w:szCs w:val="20"/>
        </w:rPr>
        <w:t xml:space="preserve"> di Giuliano Mauri, </w:t>
      </w:r>
      <w:r w:rsidRPr="00372D7B">
        <w:rPr>
          <w:i/>
          <w:iCs/>
          <w:sz w:val="20"/>
          <w:szCs w:val="20"/>
        </w:rPr>
        <w:t>Terzo Paradiso – La Trincea della Pace</w:t>
      </w:r>
      <w:r w:rsidRPr="00DF170C">
        <w:rPr>
          <w:sz w:val="20"/>
          <w:szCs w:val="20"/>
        </w:rPr>
        <w:t xml:space="preserve"> di Michelangelo Pistoletto, </w:t>
      </w:r>
      <w:r w:rsidRPr="00372D7B">
        <w:rPr>
          <w:i/>
          <w:iCs/>
          <w:sz w:val="20"/>
          <w:szCs w:val="20"/>
        </w:rPr>
        <w:t>Simbiosi</w:t>
      </w:r>
      <w:r w:rsidRPr="00DF170C">
        <w:rPr>
          <w:sz w:val="20"/>
          <w:szCs w:val="20"/>
        </w:rPr>
        <w:t xml:space="preserve"> di Edoardo Tresoldi, </w:t>
      </w:r>
      <w:r w:rsidRPr="00372D7B">
        <w:rPr>
          <w:i/>
          <w:iCs/>
          <w:sz w:val="20"/>
          <w:szCs w:val="20"/>
        </w:rPr>
        <w:t>Radice Comune</w:t>
      </w:r>
      <w:r w:rsidRPr="00DF170C">
        <w:rPr>
          <w:sz w:val="20"/>
          <w:szCs w:val="20"/>
        </w:rPr>
        <w:t xml:space="preserve"> di Henrique Oliveira</w:t>
      </w:r>
      <w:r>
        <w:rPr>
          <w:sz w:val="20"/>
          <w:szCs w:val="20"/>
        </w:rPr>
        <w:t>,</w:t>
      </w:r>
      <w:r w:rsidRPr="00DF170C">
        <w:rPr>
          <w:sz w:val="20"/>
          <w:szCs w:val="20"/>
        </w:rPr>
        <w:t xml:space="preserve"> </w:t>
      </w:r>
      <w:r w:rsidRPr="00372D7B">
        <w:rPr>
          <w:i/>
          <w:iCs/>
          <w:sz w:val="20"/>
          <w:szCs w:val="20"/>
        </w:rPr>
        <w:t>Trabucco di Montagna</w:t>
      </w:r>
      <w:r w:rsidRPr="00DF170C">
        <w:rPr>
          <w:sz w:val="20"/>
          <w:szCs w:val="20"/>
        </w:rPr>
        <w:t xml:space="preserve"> di Arne Quinze</w:t>
      </w:r>
      <w:r>
        <w:rPr>
          <w:sz w:val="20"/>
          <w:szCs w:val="20"/>
        </w:rPr>
        <w:t xml:space="preserve"> e </w:t>
      </w:r>
      <w:r w:rsidRPr="00372D7B">
        <w:rPr>
          <w:i/>
          <w:iCs/>
          <w:sz w:val="20"/>
          <w:szCs w:val="20"/>
        </w:rPr>
        <w:t>Liquid Landscape</w:t>
      </w:r>
      <w:r>
        <w:rPr>
          <w:sz w:val="20"/>
          <w:szCs w:val="20"/>
        </w:rPr>
        <w:t xml:space="preserve"> di Daan Roosegaarde.</w:t>
      </w:r>
    </w:p>
    <w:p w14:paraId="13E5F05D" w14:textId="5DE83204" w:rsidR="00BE5065" w:rsidRDefault="00BE5065" w:rsidP="006A0AED">
      <w:pPr>
        <w:spacing w:after="0" w:line="240" w:lineRule="auto"/>
        <w:ind w:right="-7"/>
        <w:jc w:val="both"/>
        <w:rPr>
          <w:sz w:val="20"/>
          <w:szCs w:val="20"/>
        </w:rPr>
      </w:pPr>
      <w:r w:rsidRPr="0066480F">
        <w:rPr>
          <w:sz w:val="20"/>
          <w:szCs w:val="20"/>
        </w:rPr>
        <w:lastRenderedPageBreak/>
        <w:t>A partire dalla sua fondazione, nel 1986, Arte Sella si è evoluta interpretando il proprio ruolo di fucina creativa in ascolto della natura e ponendosi come potente strumento a disposizione inizialmente di una piccola comunità alpina, in seguito di un mondo molto più ampio, per immaginare possibili scenari futuri e possibil</w:t>
      </w:r>
      <w:r w:rsidR="00B620A4">
        <w:rPr>
          <w:sz w:val="20"/>
          <w:szCs w:val="20"/>
        </w:rPr>
        <w:t>i</w:t>
      </w:r>
      <w:r w:rsidRPr="0066480F">
        <w:rPr>
          <w:sz w:val="20"/>
          <w:szCs w:val="20"/>
        </w:rPr>
        <w:t xml:space="preserve"> dinamiche di relazione uomo-natura. </w:t>
      </w:r>
      <w:r w:rsidRPr="00DF170C">
        <w:rPr>
          <w:sz w:val="20"/>
          <w:szCs w:val="20"/>
        </w:rPr>
        <w:t xml:space="preserve">All’indomani della tragedia di Chernobyl </w:t>
      </w:r>
      <w:r>
        <w:rPr>
          <w:sz w:val="20"/>
          <w:szCs w:val="20"/>
        </w:rPr>
        <w:t>nacque subito</w:t>
      </w:r>
      <w:r w:rsidRPr="00DF170C">
        <w:rPr>
          <w:sz w:val="20"/>
          <w:szCs w:val="20"/>
        </w:rPr>
        <w:t xml:space="preserve"> l’esigenza di </w:t>
      </w:r>
      <w:r>
        <w:rPr>
          <w:sz w:val="20"/>
          <w:szCs w:val="20"/>
        </w:rPr>
        <w:t>trovare una via per ristabilire</w:t>
      </w:r>
      <w:r w:rsidRPr="00DF170C">
        <w:rPr>
          <w:sz w:val="20"/>
          <w:szCs w:val="20"/>
        </w:rPr>
        <w:t xml:space="preserve"> un nuovo equilibrio con la natura</w:t>
      </w:r>
      <w:r>
        <w:rPr>
          <w:sz w:val="20"/>
          <w:szCs w:val="20"/>
        </w:rPr>
        <w:t>: a</w:t>
      </w:r>
      <w:r w:rsidRPr="00DF170C">
        <w:rPr>
          <w:sz w:val="20"/>
          <w:szCs w:val="20"/>
        </w:rPr>
        <w:t xml:space="preserve">d Arte Sella </w:t>
      </w:r>
      <w:r>
        <w:rPr>
          <w:sz w:val="20"/>
          <w:szCs w:val="20"/>
        </w:rPr>
        <w:t xml:space="preserve">questa necessità si è declinata, nel corso di trentacinque anni, tramite lo sguardo e la visione di più di trecento artisti che, </w:t>
      </w:r>
      <w:r w:rsidRPr="00DF170C">
        <w:rPr>
          <w:sz w:val="20"/>
          <w:szCs w:val="20"/>
        </w:rPr>
        <w:t>abbandon</w:t>
      </w:r>
      <w:r>
        <w:rPr>
          <w:sz w:val="20"/>
          <w:szCs w:val="20"/>
        </w:rPr>
        <w:t>at</w:t>
      </w:r>
      <w:r w:rsidRPr="00DF170C">
        <w:rPr>
          <w:sz w:val="20"/>
          <w:szCs w:val="20"/>
        </w:rPr>
        <w:t>o il ruolo di protagonist</w:t>
      </w:r>
      <w:r>
        <w:rPr>
          <w:sz w:val="20"/>
          <w:szCs w:val="20"/>
        </w:rPr>
        <w:t>i assoluti dell’atto creativo, si sono affiancati</w:t>
      </w:r>
      <w:r w:rsidRPr="00DF170C">
        <w:rPr>
          <w:sz w:val="20"/>
          <w:szCs w:val="20"/>
        </w:rPr>
        <w:t xml:space="preserve"> alla natura, </w:t>
      </w:r>
      <w:r>
        <w:rPr>
          <w:sz w:val="20"/>
          <w:szCs w:val="20"/>
        </w:rPr>
        <w:t>loro</w:t>
      </w:r>
      <w:r w:rsidRPr="00DF170C">
        <w:rPr>
          <w:sz w:val="20"/>
          <w:szCs w:val="20"/>
        </w:rPr>
        <w:t xml:space="preserve"> alleata nella creazione e nella </w:t>
      </w:r>
      <w:r>
        <w:rPr>
          <w:sz w:val="20"/>
          <w:szCs w:val="20"/>
        </w:rPr>
        <w:t>trasformazione</w:t>
      </w:r>
      <w:r w:rsidRPr="00DF170C">
        <w:rPr>
          <w:sz w:val="20"/>
          <w:szCs w:val="20"/>
        </w:rPr>
        <w:t xml:space="preserve"> dell’opera. La mutazione del</w:t>
      </w:r>
      <w:r>
        <w:rPr>
          <w:sz w:val="20"/>
          <w:szCs w:val="20"/>
        </w:rPr>
        <w:t xml:space="preserve">le opere di Arte Sella </w:t>
      </w:r>
      <w:r w:rsidRPr="00DF170C">
        <w:rPr>
          <w:sz w:val="20"/>
          <w:szCs w:val="20"/>
        </w:rPr>
        <w:t xml:space="preserve">è continua, costante e soggetta alle condizioni atmosferiche e allo scorrere delle stagioni. </w:t>
      </w:r>
    </w:p>
    <w:p w14:paraId="5D69D813" w14:textId="15563083" w:rsidR="00BE5065" w:rsidRPr="00372D7B" w:rsidRDefault="00BE5065" w:rsidP="006A0AED">
      <w:pPr>
        <w:spacing w:after="0" w:line="240" w:lineRule="auto"/>
        <w:ind w:right="-7"/>
        <w:jc w:val="both"/>
        <w:rPr>
          <w:color w:val="FF0000"/>
          <w:sz w:val="20"/>
          <w:szCs w:val="20"/>
        </w:rPr>
      </w:pPr>
      <w:r>
        <w:rPr>
          <w:sz w:val="20"/>
          <w:szCs w:val="20"/>
        </w:rPr>
        <w:t xml:space="preserve"> </w:t>
      </w:r>
    </w:p>
    <w:p w14:paraId="40933754" w14:textId="77777777" w:rsidR="00BE5065" w:rsidRDefault="00BE5065" w:rsidP="006A0AED">
      <w:pPr>
        <w:spacing w:after="0" w:line="240" w:lineRule="auto"/>
        <w:ind w:right="-7"/>
        <w:jc w:val="both"/>
        <w:rPr>
          <w:sz w:val="20"/>
          <w:szCs w:val="20"/>
        </w:rPr>
      </w:pPr>
    </w:p>
    <w:p w14:paraId="5C582D7E" w14:textId="3DD618F5" w:rsidR="00DE5906" w:rsidRDefault="00DE5906" w:rsidP="00154431">
      <w:pPr>
        <w:spacing w:after="0" w:line="240" w:lineRule="auto"/>
      </w:pPr>
    </w:p>
    <w:p w14:paraId="59885534" w14:textId="5E39A2CD" w:rsidR="00DE5906" w:rsidRDefault="00DE5906" w:rsidP="00154431">
      <w:pPr>
        <w:spacing w:after="0" w:line="240" w:lineRule="auto"/>
      </w:pPr>
    </w:p>
    <w:p w14:paraId="71E97ED2" w14:textId="77777777" w:rsidR="00DE5906" w:rsidRDefault="00DE5906" w:rsidP="00154431">
      <w:pPr>
        <w:spacing w:after="0" w:line="240" w:lineRule="auto"/>
      </w:pPr>
    </w:p>
    <w:p w14:paraId="62319B1B" w14:textId="77777777" w:rsidR="00BD073B" w:rsidRPr="00D04034" w:rsidRDefault="00BD073B" w:rsidP="00154431">
      <w:pPr>
        <w:spacing w:after="0" w:line="240" w:lineRule="auto"/>
      </w:pPr>
    </w:p>
    <w:sectPr w:rsidR="00BD073B" w:rsidRPr="00D04034" w:rsidSect="000D15FD">
      <w:headerReference w:type="default" r:id="rId8"/>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E4C9" w14:textId="77777777" w:rsidR="00171B83" w:rsidRDefault="00171B83" w:rsidP="00154431">
      <w:pPr>
        <w:spacing w:after="0" w:line="240" w:lineRule="auto"/>
      </w:pPr>
      <w:r>
        <w:separator/>
      </w:r>
    </w:p>
  </w:endnote>
  <w:endnote w:type="continuationSeparator" w:id="0">
    <w:p w14:paraId="361392E7" w14:textId="77777777" w:rsidR="00171B83" w:rsidRDefault="00171B83" w:rsidP="0015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8538" w14:textId="77777777" w:rsidR="00171B83" w:rsidRDefault="00171B83" w:rsidP="00154431">
      <w:pPr>
        <w:spacing w:after="0" w:line="240" w:lineRule="auto"/>
      </w:pPr>
      <w:r>
        <w:separator/>
      </w:r>
    </w:p>
  </w:footnote>
  <w:footnote w:type="continuationSeparator" w:id="0">
    <w:p w14:paraId="07DE8C63" w14:textId="77777777" w:rsidR="00171B83" w:rsidRDefault="00171B83" w:rsidP="0015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456A" w14:textId="6DAC3963" w:rsidR="00154431" w:rsidRDefault="00154431">
    <w:pPr>
      <w:pStyle w:val="Intestazione"/>
    </w:pPr>
    <w:r>
      <w:rPr>
        <w:noProof/>
        <w:lang w:eastAsia="it-IT"/>
      </w:rPr>
      <w:drawing>
        <wp:inline distT="0" distB="0" distL="0" distR="0" wp14:anchorId="03227238" wp14:editId="7D066699">
          <wp:extent cx="984088" cy="1135380"/>
          <wp:effectExtent l="0" t="0" r="6985"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129" cy="114004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5A"/>
    <w:rsid w:val="00071DB3"/>
    <w:rsid w:val="000D15FD"/>
    <w:rsid w:val="000E604B"/>
    <w:rsid w:val="0011179F"/>
    <w:rsid w:val="00126E77"/>
    <w:rsid w:val="00154431"/>
    <w:rsid w:val="00171B83"/>
    <w:rsid w:val="001B7DEC"/>
    <w:rsid w:val="001D2A7B"/>
    <w:rsid w:val="001E715A"/>
    <w:rsid w:val="002602CC"/>
    <w:rsid w:val="002753E7"/>
    <w:rsid w:val="002A6341"/>
    <w:rsid w:val="00365F6D"/>
    <w:rsid w:val="0038053C"/>
    <w:rsid w:val="004015FC"/>
    <w:rsid w:val="00455C44"/>
    <w:rsid w:val="004661B6"/>
    <w:rsid w:val="004C78EB"/>
    <w:rsid w:val="00500532"/>
    <w:rsid w:val="00536EE1"/>
    <w:rsid w:val="00596BC4"/>
    <w:rsid w:val="005A03AC"/>
    <w:rsid w:val="005A3C7D"/>
    <w:rsid w:val="005E0DC0"/>
    <w:rsid w:val="006442D9"/>
    <w:rsid w:val="00653F4B"/>
    <w:rsid w:val="00660439"/>
    <w:rsid w:val="00690292"/>
    <w:rsid w:val="006A0AED"/>
    <w:rsid w:val="006B4F81"/>
    <w:rsid w:val="006C6C9F"/>
    <w:rsid w:val="00724CB2"/>
    <w:rsid w:val="007452E3"/>
    <w:rsid w:val="007E4502"/>
    <w:rsid w:val="007F0527"/>
    <w:rsid w:val="007F61CB"/>
    <w:rsid w:val="00814E5D"/>
    <w:rsid w:val="008C68EF"/>
    <w:rsid w:val="008D5E21"/>
    <w:rsid w:val="0098117F"/>
    <w:rsid w:val="00A7217E"/>
    <w:rsid w:val="00AA76CC"/>
    <w:rsid w:val="00B620A4"/>
    <w:rsid w:val="00B67B07"/>
    <w:rsid w:val="00BB511E"/>
    <w:rsid w:val="00BD073B"/>
    <w:rsid w:val="00BD5391"/>
    <w:rsid w:val="00BE5065"/>
    <w:rsid w:val="00C02CFC"/>
    <w:rsid w:val="00C031A3"/>
    <w:rsid w:val="00C11822"/>
    <w:rsid w:val="00C22421"/>
    <w:rsid w:val="00C51822"/>
    <w:rsid w:val="00C65D56"/>
    <w:rsid w:val="00C75FE3"/>
    <w:rsid w:val="00CA7401"/>
    <w:rsid w:val="00CD4162"/>
    <w:rsid w:val="00D04034"/>
    <w:rsid w:val="00D73AB7"/>
    <w:rsid w:val="00DA4FE9"/>
    <w:rsid w:val="00DA7CDA"/>
    <w:rsid w:val="00DE49DF"/>
    <w:rsid w:val="00DE5906"/>
    <w:rsid w:val="00E03D4F"/>
    <w:rsid w:val="00E725D9"/>
    <w:rsid w:val="00E87BA3"/>
    <w:rsid w:val="00EC37E8"/>
    <w:rsid w:val="00EE4A9D"/>
    <w:rsid w:val="00F726B1"/>
    <w:rsid w:val="00F971BF"/>
    <w:rsid w:val="00FC5B2E"/>
    <w:rsid w:val="00FD7FF7"/>
    <w:rsid w:val="00FF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DAD05"/>
  <w15:chartTrackingRefBased/>
  <w15:docId w15:val="{AB25D938-DF6E-4C88-BDF2-96CB7085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4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431"/>
  </w:style>
  <w:style w:type="paragraph" w:styleId="Pidipagina">
    <w:name w:val="footer"/>
    <w:basedOn w:val="Normale"/>
    <w:link w:val="PidipaginaCarattere"/>
    <w:uiPriority w:val="99"/>
    <w:unhideWhenUsed/>
    <w:rsid w:val="001544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431"/>
  </w:style>
  <w:style w:type="paragraph" w:customStyle="1" w:styleId="Corpo">
    <w:name w:val="Corpo"/>
    <w:rsid w:val="00B620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styleId="Collegamentoipertestuale">
    <w:name w:val="Hyperlink"/>
    <w:basedOn w:val="Carpredefinitoparagrafo"/>
    <w:uiPriority w:val="99"/>
    <w:unhideWhenUsed/>
    <w:rsid w:val="00F726B1"/>
    <w:rPr>
      <w:color w:val="0563C1" w:themeColor="hyperlink"/>
      <w:u w:val="single"/>
    </w:rPr>
  </w:style>
  <w:style w:type="character" w:styleId="Menzionenonrisolta">
    <w:name w:val="Unresolved Mention"/>
    <w:basedOn w:val="Carpredefinitoparagrafo"/>
    <w:uiPriority w:val="99"/>
    <w:semiHidden/>
    <w:unhideWhenUsed/>
    <w:rsid w:val="00F726B1"/>
    <w:rPr>
      <w:color w:val="605E5C"/>
      <w:shd w:val="clear" w:color="auto" w:fill="E1DFDD"/>
    </w:rPr>
  </w:style>
  <w:style w:type="paragraph" w:customStyle="1" w:styleId="xmprfxmsonormal">
    <w:name w:val="xmprfx_msonormal"/>
    <w:basedOn w:val="Normale"/>
    <w:rsid w:val="00365F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2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unicazione@artesell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sell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1064</Words>
  <Characters>6070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Dequal Laura</dc:creator>
  <cp:keywords/>
  <dc:description/>
  <cp:lastModifiedBy>Francesca</cp:lastModifiedBy>
  <cp:revision>7</cp:revision>
  <dcterms:created xsi:type="dcterms:W3CDTF">2022-06-10T11:16:00Z</dcterms:created>
  <dcterms:modified xsi:type="dcterms:W3CDTF">2022-08-05T09:05:00Z</dcterms:modified>
</cp:coreProperties>
</file>