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5E1E" w14:textId="164AB11E" w:rsidR="00171BC7" w:rsidRPr="003A53B1" w:rsidRDefault="00391C84" w:rsidP="00171BC7">
      <w:pPr>
        <w:spacing w:after="0" w:line="240" w:lineRule="auto"/>
        <w:jc w:val="both"/>
        <w:rPr>
          <w:rFonts w:ascii="Cambria" w:hAnsi="Cambria" w:cs="Tahoma"/>
          <w:b/>
          <w:bCs/>
          <w:sz w:val="21"/>
          <w:szCs w:val="21"/>
        </w:rPr>
      </w:pPr>
      <w:r w:rsidRPr="003A53B1">
        <w:rPr>
          <w:rFonts w:ascii="Cambria" w:hAnsi="Cambria" w:cs="Tahoma"/>
          <w:b/>
          <w:bCs/>
          <w:sz w:val="21"/>
          <w:szCs w:val="21"/>
        </w:rPr>
        <w:t xml:space="preserve">FUCINA </w:t>
      </w:r>
      <w:r w:rsidR="00171BC7" w:rsidRPr="003A53B1">
        <w:rPr>
          <w:rFonts w:ascii="Cambria" w:hAnsi="Cambria" w:cs="Tahoma"/>
          <w:b/>
          <w:bCs/>
          <w:sz w:val="21"/>
          <w:szCs w:val="21"/>
        </w:rPr>
        <w:t>ARTE SELLA</w:t>
      </w:r>
      <w:r w:rsidR="00676703" w:rsidRPr="003A53B1">
        <w:rPr>
          <w:rFonts w:ascii="Cambria" w:hAnsi="Cambria" w:cs="Tahoma"/>
          <w:b/>
          <w:bCs/>
          <w:sz w:val="21"/>
          <w:szCs w:val="21"/>
        </w:rPr>
        <w:t xml:space="preserve">- </w:t>
      </w:r>
      <w:r w:rsidR="003A53B1" w:rsidRPr="003A53B1">
        <w:rPr>
          <w:rFonts w:ascii="Cambria" w:hAnsi="Cambria" w:cs="Tahoma"/>
          <w:b/>
          <w:bCs/>
          <w:i/>
          <w:iCs/>
          <w:sz w:val="21"/>
          <w:szCs w:val="21"/>
        </w:rPr>
        <w:t>FLOWER POWER con Ma</w:t>
      </w:r>
      <w:r w:rsidR="003A53B1">
        <w:rPr>
          <w:rFonts w:ascii="Cambria" w:hAnsi="Cambria" w:cs="Tahoma"/>
          <w:b/>
          <w:bCs/>
          <w:i/>
          <w:iCs/>
          <w:sz w:val="21"/>
          <w:szCs w:val="21"/>
        </w:rPr>
        <w:t>rio Brunello e Andrea Pennacchi</w:t>
      </w:r>
    </w:p>
    <w:p w14:paraId="1752751D" w14:textId="3426B11F" w:rsidR="00AF1F82" w:rsidRPr="003A53B1" w:rsidRDefault="00AF1F82" w:rsidP="00171BC7">
      <w:pPr>
        <w:spacing w:after="0" w:line="240" w:lineRule="auto"/>
        <w:jc w:val="both"/>
        <w:rPr>
          <w:rFonts w:ascii="Cambria" w:hAnsi="Cambria" w:cs="Tahoma"/>
          <w:i/>
          <w:iCs/>
          <w:sz w:val="21"/>
          <w:szCs w:val="21"/>
        </w:rPr>
      </w:pPr>
    </w:p>
    <w:p w14:paraId="7DF4D7B3" w14:textId="351D8F4D" w:rsidR="009D6F36" w:rsidRDefault="0021001A" w:rsidP="009D6F36">
      <w:pPr>
        <w:spacing w:line="240" w:lineRule="auto"/>
        <w:jc w:val="both"/>
        <w:rPr>
          <w:rFonts w:ascii="Cambria" w:hAnsi="Cambria" w:cs="Tahoma"/>
          <w:b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 xml:space="preserve">Sabato </w:t>
      </w:r>
      <w:r w:rsidR="003A53B1">
        <w:rPr>
          <w:rFonts w:ascii="Cambria" w:hAnsi="Cambria" w:cs="Tahoma"/>
          <w:b/>
          <w:sz w:val="21"/>
          <w:szCs w:val="21"/>
        </w:rPr>
        <w:t>1</w:t>
      </w:r>
      <w:r w:rsidR="00AC64AB">
        <w:rPr>
          <w:rFonts w:ascii="Cambria" w:hAnsi="Cambria" w:cs="Tahoma"/>
          <w:b/>
          <w:sz w:val="21"/>
          <w:szCs w:val="21"/>
        </w:rPr>
        <w:t>°</w:t>
      </w:r>
      <w:r w:rsidR="003A53B1">
        <w:rPr>
          <w:rFonts w:ascii="Cambria" w:hAnsi="Cambria" w:cs="Tahoma"/>
          <w:b/>
          <w:sz w:val="21"/>
          <w:szCs w:val="21"/>
        </w:rPr>
        <w:t xml:space="preserve"> ottobre</w:t>
      </w:r>
      <w:r w:rsidR="009D6F36">
        <w:rPr>
          <w:rFonts w:ascii="Cambria" w:hAnsi="Cambria" w:cs="Tahoma"/>
          <w:b/>
          <w:sz w:val="21"/>
          <w:szCs w:val="21"/>
        </w:rPr>
        <w:t xml:space="preserve"> 2022</w:t>
      </w:r>
      <w:r w:rsidR="000C6F28" w:rsidRPr="000E3AE3">
        <w:rPr>
          <w:rFonts w:ascii="Cambria" w:hAnsi="Cambria" w:cs="Tahoma"/>
          <w:b/>
          <w:sz w:val="21"/>
          <w:szCs w:val="21"/>
        </w:rPr>
        <w:t xml:space="preserve"> | ore</w:t>
      </w:r>
      <w:r w:rsidR="009D6F36">
        <w:rPr>
          <w:rFonts w:ascii="Cambria" w:hAnsi="Cambria" w:cs="Tahoma"/>
          <w:b/>
          <w:sz w:val="21"/>
          <w:szCs w:val="21"/>
        </w:rPr>
        <w:t xml:space="preserve"> </w:t>
      </w:r>
      <w:r w:rsidR="003A53B1">
        <w:rPr>
          <w:rFonts w:ascii="Cambria" w:hAnsi="Cambria" w:cs="Tahoma"/>
          <w:b/>
          <w:sz w:val="21"/>
          <w:szCs w:val="21"/>
        </w:rPr>
        <w:t xml:space="preserve">11.30 </w:t>
      </w:r>
      <w:r w:rsidR="00AC64AB">
        <w:rPr>
          <w:rFonts w:ascii="Cambria" w:hAnsi="Cambria" w:cs="Tahoma"/>
          <w:b/>
          <w:sz w:val="21"/>
          <w:szCs w:val="21"/>
        </w:rPr>
        <w:t>e</w:t>
      </w:r>
      <w:r w:rsidR="003A53B1">
        <w:rPr>
          <w:rFonts w:ascii="Cambria" w:hAnsi="Cambria" w:cs="Tahoma"/>
          <w:b/>
          <w:sz w:val="21"/>
          <w:szCs w:val="21"/>
        </w:rPr>
        <w:t xml:space="preserve"> ore </w:t>
      </w:r>
      <w:r w:rsidR="009D6F36">
        <w:rPr>
          <w:rFonts w:ascii="Cambria" w:hAnsi="Cambria" w:cs="Tahoma"/>
          <w:b/>
          <w:sz w:val="21"/>
          <w:szCs w:val="21"/>
        </w:rPr>
        <w:t>1</w:t>
      </w:r>
      <w:r w:rsidR="003A53B1">
        <w:rPr>
          <w:rFonts w:ascii="Cambria" w:hAnsi="Cambria" w:cs="Tahoma"/>
          <w:b/>
          <w:sz w:val="21"/>
          <w:szCs w:val="21"/>
        </w:rPr>
        <w:t>5</w:t>
      </w:r>
      <w:r w:rsidR="000C6F28" w:rsidRPr="000E3AE3">
        <w:rPr>
          <w:rFonts w:ascii="Cambria" w:hAnsi="Cambria" w:cs="Tahoma"/>
          <w:b/>
          <w:sz w:val="21"/>
          <w:szCs w:val="21"/>
        </w:rPr>
        <w:t xml:space="preserve"> | Malga Costa</w:t>
      </w:r>
      <w:r w:rsidR="000E3AE3">
        <w:rPr>
          <w:rFonts w:ascii="Cambria" w:hAnsi="Cambria" w:cs="Tahoma"/>
          <w:b/>
          <w:sz w:val="21"/>
          <w:szCs w:val="21"/>
        </w:rPr>
        <w:t xml:space="preserve"> | Val di Sella | Borgo Valsugana </w:t>
      </w:r>
    </w:p>
    <w:p w14:paraId="5ACF2F5F" w14:textId="6EAB5C49" w:rsidR="00A973EA" w:rsidRDefault="003A53B1" w:rsidP="000C6F28">
      <w:pPr>
        <w:spacing w:after="0" w:line="240" w:lineRule="auto"/>
        <w:rPr>
          <w:rFonts w:ascii="Cambria" w:hAnsi="Cambria" w:cs="Helvetica"/>
          <w:color w:val="241F21"/>
          <w:shd w:val="clear" w:color="auto" w:fill="FFFFFF"/>
        </w:rPr>
      </w:pPr>
      <w:r>
        <w:rPr>
          <w:rFonts w:ascii="Cambria" w:hAnsi="Cambria" w:cs="Helvetica"/>
          <w:color w:val="241F21"/>
          <w:shd w:val="clear" w:color="auto" w:fill="FFFFFF"/>
        </w:rPr>
        <w:t>Mario Brunello</w:t>
      </w:r>
      <w:r w:rsidR="0066592B" w:rsidRPr="0066592B">
        <w:rPr>
          <w:rFonts w:ascii="Cambria" w:hAnsi="Cambria" w:cs="Helvetica"/>
          <w:color w:val="241F21"/>
          <w:shd w:val="clear" w:color="auto" w:fill="FFFFFF"/>
        </w:rPr>
        <w:t xml:space="preserve">, </w:t>
      </w:r>
      <w:r>
        <w:rPr>
          <w:rFonts w:ascii="Cambria" w:hAnsi="Cambria" w:cs="Helvetica"/>
          <w:color w:val="241F21"/>
          <w:shd w:val="clear" w:color="auto" w:fill="FFFFFF"/>
        </w:rPr>
        <w:t>violoncello</w:t>
      </w:r>
      <w:r w:rsidR="0066592B" w:rsidRPr="0066592B">
        <w:rPr>
          <w:rFonts w:ascii="Cambria" w:hAnsi="Cambria" w:cs="Helvetica"/>
          <w:color w:val="241F21"/>
        </w:rPr>
        <w:br/>
      </w:r>
      <w:r>
        <w:rPr>
          <w:rFonts w:ascii="Cambria" w:hAnsi="Cambria" w:cs="Helvetica"/>
          <w:color w:val="241F21"/>
          <w:shd w:val="clear" w:color="auto" w:fill="FFFFFF"/>
        </w:rPr>
        <w:t>Andrea Pennacchi</w:t>
      </w:r>
      <w:r w:rsidR="0066592B" w:rsidRPr="0066592B">
        <w:rPr>
          <w:rFonts w:ascii="Cambria" w:hAnsi="Cambria" w:cs="Helvetica"/>
          <w:color w:val="241F21"/>
          <w:shd w:val="clear" w:color="auto" w:fill="FFFFFF"/>
        </w:rPr>
        <w:t xml:space="preserve">, </w:t>
      </w:r>
      <w:r>
        <w:rPr>
          <w:rFonts w:ascii="Cambria" w:hAnsi="Cambria" w:cs="Helvetica"/>
          <w:color w:val="241F21"/>
          <w:shd w:val="clear" w:color="auto" w:fill="FFFFFF"/>
        </w:rPr>
        <w:t>voce recitante</w:t>
      </w:r>
    </w:p>
    <w:p w14:paraId="4C2F97E5" w14:textId="77777777" w:rsidR="00A973EA" w:rsidRDefault="00A973EA" w:rsidP="000C6F28">
      <w:pPr>
        <w:spacing w:after="0" w:line="240" w:lineRule="auto"/>
        <w:rPr>
          <w:rFonts w:ascii="Cambria" w:hAnsi="Cambria" w:cs="Helvetica"/>
          <w:color w:val="241F21"/>
          <w:shd w:val="clear" w:color="auto" w:fill="FFFFFF"/>
        </w:rPr>
      </w:pPr>
    </w:p>
    <w:p w14:paraId="2C673A33" w14:textId="1401B8C2" w:rsidR="00F94FC4" w:rsidRPr="00AC64AB" w:rsidRDefault="00AC64AB" w:rsidP="000C6F28">
      <w:pPr>
        <w:spacing w:after="0" w:line="240" w:lineRule="auto"/>
        <w:rPr>
          <w:rFonts w:ascii="Cambria" w:hAnsi="Cambria"/>
          <w:bCs/>
        </w:rPr>
      </w:pPr>
      <w:r w:rsidRPr="00AC64AB">
        <w:rPr>
          <w:rFonts w:ascii="Cambria" w:hAnsi="Cambria" w:cs="Helvetica"/>
          <w:shd w:val="clear" w:color="auto" w:fill="FFFFFF"/>
        </w:rPr>
        <w:t>Reading musicale liberamente ispirato al libro di Alessandra Viola</w:t>
      </w:r>
      <w:r w:rsidRPr="00AC64AB">
        <w:rPr>
          <w:rFonts w:ascii="Cambria" w:hAnsi="Cambria" w:cs="Helvetica"/>
        </w:rPr>
        <w:br/>
      </w:r>
      <w:r w:rsidRPr="00AC64AB">
        <w:rPr>
          <w:rFonts w:ascii="Cambria" w:hAnsi="Cambria" w:cs="Helvetica"/>
          <w:shd w:val="clear" w:color="auto" w:fill="FFFFFF"/>
        </w:rPr>
        <w:t>Musiche di Bach e Alessio Pianelli</w:t>
      </w:r>
    </w:p>
    <w:p w14:paraId="12695ECE" w14:textId="6F66B4F1" w:rsidR="00171BC7" w:rsidRDefault="00171BC7" w:rsidP="000C6F28">
      <w:pPr>
        <w:spacing w:after="0" w:line="240" w:lineRule="auto"/>
        <w:rPr>
          <w:rFonts w:ascii="Cambria" w:hAnsi="Cambria"/>
          <w:bCs/>
          <w:color w:val="000000" w:themeColor="text1"/>
        </w:rPr>
      </w:pPr>
    </w:p>
    <w:p w14:paraId="074A470A" w14:textId="77777777" w:rsidR="00CA208A" w:rsidRDefault="00CA208A" w:rsidP="0021001A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</w:p>
    <w:p w14:paraId="608487D3" w14:textId="4F86F3F8" w:rsidR="00F94FC4" w:rsidRDefault="009A6227" w:rsidP="0021001A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PER </w:t>
      </w:r>
      <w:r w:rsidR="00F94FC4" w:rsidRPr="007969A6">
        <w:rPr>
          <w:rFonts w:ascii="Cambria" w:hAnsi="Cambria"/>
          <w:b/>
          <w:bCs/>
          <w:sz w:val="24"/>
          <w:szCs w:val="24"/>
        </w:rPr>
        <w:t>FUCINA ARTE SELLA</w:t>
      </w:r>
    </w:p>
    <w:p w14:paraId="74774C15" w14:textId="3480D3D2" w:rsidR="0021001A" w:rsidRDefault="0021001A" w:rsidP="009A6227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IL </w:t>
      </w:r>
      <w:r w:rsidR="00AC64AB">
        <w:rPr>
          <w:rFonts w:ascii="Cambria" w:hAnsi="Cambria"/>
          <w:b/>
          <w:bCs/>
          <w:sz w:val="24"/>
          <w:szCs w:val="24"/>
        </w:rPr>
        <w:t>VIOLONCELLO DI MARIO BRUNELLO E LA VOCE DI ANDREA PENNACCHI</w:t>
      </w:r>
    </w:p>
    <w:p w14:paraId="4C614008" w14:textId="305A41D1" w:rsidR="0021001A" w:rsidRDefault="00AC64AB" w:rsidP="0021001A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RACCONTANO STORIE IN CUI I SUONI INCONTRANO GLI ALBERI, LA NAT</w:t>
      </w:r>
      <w:r w:rsidR="005C7C42">
        <w:rPr>
          <w:rFonts w:ascii="Cambria" w:hAnsi="Cambria"/>
          <w:b/>
          <w:bCs/>
          <w:sz w:val="24"/>
          <w:szCs w:val="24"/>
        </w:rPr>
        <w:t>U</w:t>
      </w:r>
      <w:r>
        <w:rPr>
          <w:rFonts w:ascii="Cambria" w:hAnsi="Cambria"/>
          <w:b/>
          <w:bCs/>
          <w:sz w:val="24"/>
          <w:szCs w:val="24"/>
        </w:rPr>
        <w:t>RA</w:t>
      </w:r>
    </w:p>
    <w:p w14:paraId="3B625A64" w14:textId="77777777" w:rsidR="00BE237A" w:rsidRDefault="00BE237A" w:rsidP="00E033FB">
      <w:pPr>
        <w:pStyle w:val="Nessunaspaziatura"/>
        <w:jc w:val="both"/>
        <w:rPr>
          <w:rFonts w:ascii="Cambria" w:hAnsi="Cambria"/>
        </w:rPr>
      </w:pPr>
    </w:p>
    <w:p w14:paraId="102E4CD2" w14:textId="77777777" w:rsidR="00CA208A" w:rsidRDefault="00CA208A" w:rsidP="00E033FB">
      <w:pPr>
        <w:pStyle w:val="Nessunaspaziatura"/>
        <w:jc w:val="both"/>
        <w:rPr>
          <w:rFonts w:ascii="Cambria" w:hAnsi="Cambria"/>
          <w:b/>
          <w:bCs/>
        </w:rPr>
      </w:pPr>
    </w:p>
    <w:p w14:paraId="1FC123CB" w14:textId="77777777" w:rsidR="00CA208A" w:rsidRDefault="00CA208A" w:rsidP="00E033FB">
      <w:pPr>
        <w:pStyle w:val="Nessunaspaziatura"/>
        <w:jc w:val="both"/>
        <w:rPr>
          <w:rFonts w:ascii="Cambria" w:hAnsi="Cambria"/>
          <w:b/>
          <w:bCs/>
        </w:rPr>
      </w:pPr>
    </w:p>
    <w:p w14:paraId="7F3C959F" w14:textId="7E0045C7" w:rsidR="00C6305C" w:rsidRDefault="00AC64AB" w:rsidP="00E033FB">
      <w:pPr>
        <w:pStyle w:val="Nessunaspaziatura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S</w:t>
      </w:r>
      <w:r w:rsidR="00955E29" w:rsidRPr="009A6227">
        <w:rPr>
          <w:rFonts w:ascii="Cambria" w:hAnsi="Cambria"/>
          <w:b/>
          <w:bCs/>
        </w:rPr>
        <w:t xml:space="preserve">abato </w:t>
      </w:r>
      <w:r>
        <w:rPr>
          <w:rFonts w:ascii="Cambria" w:hAnsi="Cambria"/>
          <w:b/>
          <w:bCs/>
        </w:rPr>
        <w:t>1°</w:t>
      </w:r>
      <w:r w:rsidR="00955E29" w:rsidRPr="009A622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ottobre</w:t>
      </w:r>
      <w:r w:rsidR="00955E29" w:rsidRPr="009A6227">
        <w:rPr>
          <w:rFonts w:ascii="Cambria" w:hAnsi="Cambria"/>
          <w:b/>
          <w:bCs/>
        </w:rPr>
        <w:t xml:space="preserve"> (ore 1</w:t>
      </w:r>
      <w:r>
        <w:rPr>
          <w:rFonts w:ascii="Cambria" w:hAnsi="Cambria"/>
          <w:b/>
          <w:bCs/>
        </w:rPr>
        <w:t>1.30 e ore 15</w:t>
      </w:r>
      <w:r w:rsidR="00955E29" w:rsidRPr="009A6227">
        <w:rPr>
          <w:rFonts w:ascii="Cambria" w:hAnsi="Cambria"/>
          <w:b/>
          <w:bCs/>
        </w:rPr>
        <w:t>)</w:t>
      </w:r>
      <w:r w:rsidR="00955E2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è in programma nel museo a cielo aperto di </w:t>
      </w:r>
      <w:r w:rsidRPr="00AC64AB">
        <w:rPr>
          <w:rFonts w:ascii="Cambria" w:hAnsi="Cambria"/>
          <w:b/>
          <w:bCs/>
        </w:rPr>
        <w:t>Arte Sella</w:t>
      </w:r>
      <w:r>
        <w:rPr>
          <w:rFonts w:ascii="Cambria" w:hAnsi="Cambria"/>
        </w:rPr>
        <w:t xml:space="preserve"> </w:t>
      </w:r>
      <w:r w:rsidR="00955E29">
        <w:rPr>
          <w:rFonts w:ascii="Cambria" w:hAnsi="Cambria"/>
        </w:rPr>
        <w:t xml:space="preserve">il </w:t>
      </w:r>
      <w:r>
        <w:rPr>
          <w:rFonts w:ascii="Cambria" w:hAnsi="Cambria"/>
        </w:rPr>
        <w:t>terzo e ultimo appu</w:t>
      </w:r>
      <w:r w:rsidR="00512805">
        <w:rPr>
          <w:rFonts w:ascii="Cambria" w:hAnsi="Cambria"/>
        </w:rPr>
        <w:t>n</w:t>
      </w:r>
      <w:r>
        <w:rPr>
          <w:rFonts w:ascii="Cambria" w:hAnsi="Cambria"/>
        </w:rPr>
        <w:t>ta</w:t>
      </w:r>
      <w:r w:rsidR="00512805">
        <w:rPr>
          <w:rFonts w:ascii="Cambria" w:hAnsi="Cambria"/>
        </w:rPr>
        <w:t>mento</w:t>
      </w:r>
      <w:r w:rsidR="00955E29" w:rsidRPr="00E033FB">
        <w:rPr>
          <w:rFonts w:ascii="Cambria" w:hAnsi="Cambria"/>
        </w:rPr>
        <w:t xml:space="preserve"> di </w:t>
      </w:r>
      <w:r w:rsidR="00955E29" w:rsidRPr="00E033FB">
        <w:rPr>
          <w:rFonts w:ascii="Cambria" w:hAnsi="Cambria"/>
          <w:b/>
          <w:bCs/>
        </w:rPr>
        <w:t>Fucina Arte Sella,</w:t>
      </w:r>
      <w:r w:rsidR="00955E29" w:rsidRPr="00E033FB">
        <w:rPr>
          <w:rFonts w:ascii="Cambria" w:hAnsi="Cambria"/>
        </w:rPr>
        <w:t xml:space="preserve"> festival-laboratorio </w:t>
      </w:r>
      <w:r w:rsidR="00512805">
        <w:rPr>
          <w:rFonts w:ascii="Cambria" w:hAnsi="Cambria"/>
        </w:rPr>
        <w:t>ideato dal musicista Mario Brunello come occasione di incontro tra arti diverse. Quello dal titolo “Flower Power”</w:t>
      </w:r>
      <w:r w:rsidR="002B21FA">
        <w:rPr>
          <w:rFonts w:ascii="Cambria" w:hAnsi="Cambria"/>
        </w:rPr>
        <w:t xml:space="preserve"> </w:t>
      </w:r>
      <w:r w:rsidR="00512805">
        <w:rPr>
          <w:rFonts w:ascii="Cambria" w:hAnsi="Cambria"/>
        </w:rPr>
        <w:t xml:space="preserve">sarà un </w:t>
      </w:r>
      <w:r w:rsidR="00107A75">
        <w:rPr>
          <w:rFonts w:ascii="Cambria" w:hAnsi="Cambria"/>
        </w:rPr>
        <w:t xml:space="preserve">reading musicale, </w:t>
      </w:r>
      <w:r w:rsidR="005C7C42">
        <w:rPr>
          <w:rFonts w:ascii="Cambria" w:hAnsi="Cambria"/>
        </w:rPr>
        <w:t xml:space="preserve">un </w:t>
      </w:r>
      <w:r w:rsidR="00512805">
        <w:rPr>
          <w:rFonts w:ascii="Cambria" w:hAnsi="Cambria"/>
        </w:rPr>
        <w:t xml:space="preserve">incontro tra arte del suono e arte della parola di cui sarà protagonista lo stesso </w:t>
      </w:r>
      <w:r w:rsidR="00512805" w:rsidRPr="00512805">
        <w:rPr>
          <w:rFonts w:ascii="Cambria" w:hAnsi="Cambria"/>
          <w:b/>
          <w:bCs/>
        </w:rPr>
        <w:t>Mario Brunello</w:t>
      </w:r>
      <w:r w:rsidR="00512805">
        <w:rPr>
          <w:rFonts w:ascii="Cambria" w:hAnsi="Cambria"/>
        </w:rPr>
        <w:t xml:space="preserve"> </w:t>
      </w:r>
      <w:r w:rsidR="005C7C42">
        <w:rPr>
          <w:rFonts w:ascii="Cambria" w:hAnsi="Cambria"/>
        </w:rPr>
        <w:t>insieme al</w:t>
      </w:r>
      <w:r w:rsidR="00512805">
        <w:rPr>
          <w:rFonts w:ascii="Cambria" w:hAnsi="Cambria"/>
        </w:rPr>
        <w:t xml:space="preserve">l’attore </w:t>
      </w:r>
      <w:r w:rsidR="00512805" w:rsidRPr="00512805">
        <w:rPr>
          <w:rFonts w:ascii="Cambria" w:hAnsi="Cambria"/>
          <w:b/>
          <w:bCs/>
        </w:rPr>
        <w:t>Andrea Pennacchi</w:t>
      </w:r>
      <w:r w:rsidR="00512805">
        <w:rPr>
          <w:rFonts w:ascii="Cambria" w:hAnsi="Cambria"/>
        </w:rPr>
        <w:t>, volto ben noto del piccolo e grande schermo oltre ch</w:t>
      </w:r>
      <w:r w:rsidR="00843566">
        <w:rPr>
          <w:rFonts w:ascii="Cambria" w:hAnsi="Cambria"/>
        </w:rPr>
        <w:t xml:space="preserve">e abituale frequentatore dei </w:t>
      </w:r>
      <w:r w:rsidR="00512805">
        <w:rPr>
          <w:rFonts w:ascii="Cambria" w:hAnsi="Cambria"/>
        </w:rPr>
        <w:t xml:space="preserve">palcoscenici teatrali. </w:t>
      </w:r>
    </w:p>
    <w:p w14:paraId="440EB769" w14:textId="3264128E" w:rsidR="00107A75" w:rsidRDefault="00107A75" w:rsidP="00E033FB">
      <w:pPr>
        <w:pStyle w:val="Nessunaspaziatura"/>
        <w:jc w:val="both"/>
        <w:rPr>
          <w:rFonts w:ascii="Cambria" w:hAnsi="Cambria"/>
        </w:rPr>
      </w:pPr>
    </w:p>
    <w:p w14:paraId="17D23198" w14:textId="123B440F" w:rsidR="00641F37" w:rsidRDefault="005C7C42" w:rsidP="00CA208A">
      <w:pPr>
        <w:pStyle w:val="Nessunaspaziatura"/>
        <w:jc w:val="both"/>
        <w:rPr>
          <w:rFonts w:ascii="Cambria" w:hAnsi="Cambria" w:cs="Arial"/>
          <w:color w:val="000000"/>
          <w:lang w:eastAsia="it-IT"/>
        </w:rPr>
      </w:pPr>
      <w:r>
        <w:rPr>
          <w:rFonts w:ascii="Cambria" w:hAnsi="Cambria"/>
        </w:rPr>
        <w:t>Il</w:t>
      </w:r>
      <w:r w:rsidR="00CF6253">
        <w:rPr>
          <w:rFonts w:ascii="Cambria" w:hAnsi="Cambria"/>
        </w:rPr>
        <w:t xml:space="preserve"> reading musicale </w:t>
      </w:r>
      <w:r w:rsidR="00CA208A">
        <w:rPr>
          <w:rFonts w:ascii="Cambria" w:hAnsi="Cambria"/>
        </w:rPr>
        <w:t xml:space="preserve">di Brunello e Pennacchi </w:t>
      </w:r>
      <w:r w:rsidR="00CF6253">
        <w:rPr>
          <w:rFonts w:ascii="Cambria" w:hAnsi="Cambria" w:cs="Arial"/>
          <w:color w:val="000000"/>
          <w:lang w:eastAsia="it-IT"/>
        </w:rPr>
        <w:t xml:space="preserve">comincia con </w:t>
      </w:r>
      <w:r w:rsidR="00107A75" w:rsidRPr="00107A75">
        <w:rPr>
          <w:rFonts w:ascii="Cambria" w:hAnsi="Cambria" w:cs="Arial"/>
          <w:color w:val="000000"/>
          <w:lang w:eastAsia="it-IT"/>
        </w:rPr>
        <w:t>un racconto di Paolo Rumiz, tratto da “La leggenda dei monti naviganti”, in cui un vi</w:t>
      </w:r>
      <w:r w:rsidR="00CA208A">
        <w:rPr>
          <w:rFonts w:ascii="Cambria" w:hAnsi="Cambria" w:cs="Arial"/>
          <w:color w:val="000000"/>
          <w:lang w:eastAsia="it-IT"/>
        </w:rPr>
        <w:t>olo</w:t>
      </w:r>
      <w:r w:rsidR="00107A75" w:rsidRPr="00107A75">
        <w:rPr>
          <w:rFonts w:ascii="Cambria" w:hAnsi="Cambria" w:cs="Arial"/>
          <w:color w:val="000000"/>
          <w:lang w:eastAsia="it-IT"/>
        </w:rPr>
        <w:t xml:space="preserve">ncello si unisce ai suoi antenati, gli abeti della foresta di </w:t>
      </w:r>
      <w:proofErr w:type="spellStart"/>
      <w:r w:rsidR="00107A75" w:rsidRPr="00107A75">
        <w:rPr>
          <w:rFonts w:ascii="Cambria" w:hAnsi="Cambria" w:cs="Arial"/>
          <w:color w:val="000000"/>
          <w:lang w:eastAsia="it-IT"/>
        </w:rPr>
        <w:t>Paneveggio</w:t>
      </w:r>
      <w:proofErr w:type="spellEnd"/>
      <w:r w:rsidR="00107A75" w:rsidRPr="00107A75">
        <w:rPr>
          <w:rFonts w:ascii="Cambria" w:hAnsi="Cambria" w:cs="Arial"/>
          <w:color w:val="000000"/>
          <w:lang w:eastAsia="it-IT"/>
        </w:rPr>
        <w:t>, e scopre le radici del suo suono. Poi Bach, una Suite per violoncello solo, la prima, icona della musica per strumenti ad arco</w:t>
      </w:r>
      <w:r w:rsidR="00E32F47">
        <w:rPr>
          <w:rFonts w:ascii="Cambria" w:hAnsi="Cambria" w:cs="Arial"/>
          <w:color w:val="000000"/>
          <w:lang w:eastAsia="it-IT"/>
        </w:rPr>
        <w:t>, e</w:t>
      </w:r>
      <w:r w:rsidR="006E1659">
        <w:rPr>
          <w:rFonts w:ascii="Cambria" w:hAnsi="Cambria" w:cs="Arial"/>
          <w:color w:val="000000"/>
          <w:lang w:eastAsia="it-IT"/>
        </w:rPr>
        <w:t xml:space="preserve"> s</w:t>
      </w:r>
      <w:r w:rsidR="00107A75" w:rsidRPr="00107A75">
        <w:rPr>
          <w:rFonts w:ascii="Cambria" w:hAnsi="Cambria" w:cs="Arial"/>
          <w:color w:val="000000"/>
          <w:lang w:eastAsia="it-IT"/>
        </w:rPr>
        <w:t>ei brani tratti da “Flower power” di Alessandra Viola</w:t>
      </w:r>
      <w:r w:rsidR="00CA208A">
        <w:rPr>
          <w:rFonts w:ascii="Cambria" w:hAnsi="Cambria" w:cs="Arial"/>
          <w:color w:val="000000"/>
          <w:lang w:eastAsia="it-IT"/>
        </w:rPr>
        <w:t xml:space="preserve"> </w:t>
      </w:r>
      <w:r w:rsidR="00107A75" w:rsidRPr="00107A75">
        <w:rPr>
          <w:rFonts w:ascii="Cambria" w:hAnsi="Cambria" w:cs="Arial"/>
          <w:color w:val="000000"/>
          <w:lang w:eastAsia="it-IT"/>
        </w:rPr>
        <w:t>alternati ai sei movimenti di un’altra Suite di Bach per violoncello solo, la terza.</w:t>
      </w:r>
      <w:r w:rsidR="00CA208A">
        <w:rPr>
          <w:rFonts w:ascii="Cambria" w:hAnsi="Cambria" w:cs="Arial"/>
          <w:color w:val="000000"/>
          <w:lang w:eastAsia="it-IT"/>
        </w:rPr>
        <w:t xml:space="preserve"> </w:t>
      </w:r>
    </w:p>
    <w:p w14:paraId="2C36EB05" w14:textId="77777777" w:rsidR="00641F37" w:rsidRDefault="00641F37" w:rsidP="00CA208A">
      <w:pPr>
        <w:pStyle w:val="Nessunaspaziatura"/>
        <w:jc w:val="both"/>
        <w:rPr>
          <w:rFonts w:ascii="Cambria" w:hAnsi="Cambria" w:cs="Arial"/>
          <w:color w:val="000000"/>
          <w:lang w:eastAsia="it-IT"/>
        </w:rPr>
      </w:pPr>
    </w:p>
    <w:p w14:paraId="1914FEF6" w14:textId="3868D364" w:rsidR="00E32F47" w:rsidRDefault="00107A75" w:rsidP="00E32F47">
      <w:pPr>
        <w:pStyle w:val="Nessunaspaziatura"/>
        <w:jc w:val="both"/>
        <w:rPr>
          <w:rFonts w:ascii="Cambria" w:hAnsi="Cambria" w:cs="Arial"/>
          <w:color w:val="000000"/>
          <w:lang w:eastAsia="it-IT"/>
        </w:rPr>
      </w:pPr>
      <w:r w:rsidRPr="00107A75">
        <w:rPr>
          <w:rFonts w:ascii="Cambria" w:hAnsi="Cambria" w:cs="Arial"/>
          <w:color w:val="000000"/>
          <w:lang w:eastAsia="it-IT"/>
        </w:rPr>
        <w:t>A concludere,</w:t>
      </w:r>
      <w:r w:rsidR="00E32F47">
        <w:rPr>
          <w:rFonts w:ascii="Cambria" w:hAnsi="Cambria" w:cs="Arial"/>
          <w:color w:val="000000"/>
          <w:lang w:eastAsia="it-IT"/>
        </w:rPr>
        <w:t xml:space="preserve"> “</w:t>
      </w:r>
      <w:proofErr w:type="spellStart"/>
      <w:r w:rsidR="00E32F47">
        <w:rPr>
          <w:rFonts w:ascii="Cambria" w:hAnsi="Cambria" w:cs="Arial"/>
          <w:color w:val="000000"/>
          <w:lang w:eastAsia="it-IT"/>
        </w:rPr>
        <w:t>Silent</w:t>
      </w:r>
      <w:proofErr w:type="spellEnd"/>
      <w:r w:rsidR="00E32F47">
        <w:rPr>
          <w:rFonts w:ascii="Cambria" w:hAnsi="Cambria" w:cs="Arial"/>
          <w:color w:val="000000"/>
          <w:lang w:eastAsia="it-IT"/>
        </w:rPr>
        <w:t xml:space="preserve"> Woods?”,</w:t>
      </w:r>
      <w:r w:rsidRPr="00107A75">
        <w:rPr>
          <w:rFonts w:ascii="Cambria" w:hAnsi="Cambria" w:cs="Arial"/>
          <w:color w:val="000000"/>
          <w:lang w:eastAsia="it-IT"/>
        </w:rPr>
        <w:t xml:space="preserve"> nuova opera </w:t>
      </w:r>
      <w:r w:rsidR="005C7C42" w:rsidRPr="00107A75">
        <w:rPr>
          <w:rFonts w:ascii="Cambria" w:hAnsi="Cambria" w:cs="Arial"/>
          <w:color w:val="000000"/>
          <w:lang w:eastAsia="it-IT"/>
        </w:rPr>
        <w:t xml:space="preserve">per voce e violoncello solo </w:t>
      </w:r>
      <w:r w:rsidRPr="00107A75">
        <w:rPr>
          <w:rFonts w:ascii="Cambria" w:hAnsi="Cambria" w:cs="Arial"/>
          <w:color w:val="000000"/>
          <w:lang w:eastAsia="it-IT"/>
        </w:rPr>
        <w:t>scritta e pensata per l’occasione</w:t>
      </w:r>
      <w:r w:rsidR="00CA208A" w:rsidRPr="00107A75">
        <w:rPr>
          <w:rFonts w:ascii="Cambria" w:hAnsi="Cambria" w:cs="Arial"/>
          <w:color w:val="000000"/>
          <w:lang w:eastAsia="it-IT"/>
        </w:rPr>
        <w:t xml:space="preserve"> dal giovane compositore</w:t>
      </w:r>
      <w:r w:rsidR="00CA208A">
        <w:rPr>
          <w:rFonts w:ascii="Cambria" w:hAnsi="Cambria" w:cs="Arial"/>
          <w:color w:val="000000"/>
          <w:lang w:eastAsia="it-IT"/>
        </w:rPr>
        <w:t xml:space="preserve"> e </w:t>
      </w:r>
      <w:r w:rsidR="00CA208A" w:rsidRPr="00107A75">
        <w:rPr>
          <w:rFonts w:ascii="Cambria" w:hAnsi="Cambria" w:cs="Arial"/>
          <w:color w:val="000000"/>
          <w:lang w:eastAsia="it-IT"/>
        </w:rPr>
        <w:t>violoncellista siciliano Alessio</w:t>
      </w:r>
      <w:r w:rsidR="004B0466">
        <w:rPr>
          <w:rFonts w:ascii="Cambria" w:hAnsi="Cambria" w:cs="Arial"/>
          <w:color w:val="000000"/>
          <w:lang w:eastAsia="it-IT"/>
        </w:rPr>
        <w:t xml:space="preserve"> Pianelli</w:t>
      </w:r>
      <w:r w:rsidR="00E32F47">
        <w:rPr>
          <w:rFonts w:ascii="Cambria" w:hAnsi="Cambria" w:cs="Arial"/>
          <w:color w:val="000000"/>
          <w:lang w:eastAsia="it-IT"/>
        </w:rPr>
        <w:t xml:space="preserve">, che in proposito racconta: </w:t>
      </w:r>
      <w:r w:rsidR="00641F37">
        <w:rPr>
          <w:rFonts w:ascii="Cambria" w:hAnsi="Cambria" w:cs="Arial"/>
          <w:color w:val="000000"/>
          <w:lang w:eastAsia="it-IT"/>
        </w:rPr>
        <w:t>«D</w:t>
      </w:r>
      <w:r w:rsidR="00641F37" w:rsidRPr="00107A75">
        <w:rPr>
          <w:rFonts w:ascii="Cambria" w:hAnsi="Cambria" w:cs="Arial"/>
          <w:color w:val="000000"/>
          <w:lang w:eastAsia="it-IT"/>
        </w:rPr>
        <w:t xml:space="preserve">ue letture, da Mario Brunello suggeritemi, sono </w:t>
      </w:r>
      <w:r w:rsidR="00641F37">
        <w:rPr>
          <w:rFonts w:ascii="Cambria" w:hAnsi="Cambria" w:cs="Arial"/>
          <w:color w:val="000000"/>
          <w:lang w:eastAsia="it-IT"/>
        </w:rPr>
        <w:t>state l</w:t>
      </w:r>
      <w:r w:rsidR="00641F37" w:rsidRPr="00107A75">
        <w:rPr>
          <w:rFonts w:ascii="Cambria" w:hAnsi="Cambria" w:cs="Arial"/>
          <w:color w:val="000000"/>
          <w:lang w:eastAsia="it-IT"/>
        </w:rPr>
        <w:t xml:space="preserve">a scintilla da cui </w:t>
      </w:r>
      <w:r w:rsidR="00641F37">
        <w:rPr>
          <w:rFonts w:ascii="Cambria" w:hAnsi="Cambria" w:cs="Arial"/>
          <w:color w:val="000000"/>
          <w:lang w:eastAsia="it-IT"/>
        </w:rPr>
        <w:t>l’idea della composizione</w:t>
      </w:r>
      <w:r w:rsidR="00641F37" w:rsidRPr="00107A75">
        <w:rPr>
          <w:rFonts w:ascii="Cambria" w:hAnsi="Cambria" w:cs="Arial"/>
          <w:color w:val="000000"/>
          <w:lang w:eastAsia="it-IT"/>
        </w:rPr>
        <w:t xml:space="preserve"> è nat</w:t>
      </w:r>
      <w:r w:rsidR="00E32F47">
        <w:rPr>
          <w:rFonts w:ascii="Cambria" w:hAnsi="Cambria" w:cs="Arial"/>
          <w:color w:val="000000"/>
          <w:lang w:eastAsia="it-IT"/>
        </w:rPr>
        <w:t>a</w:t>
      </w:r>
      <w:r w:rsidR="00641F37" w:rsidRPr="00107A75">
        <w:rPr>
          <w:rFonts w:ascii="Cambria" w:hAnsi="Cambria" w:cs="Arial"/>
          <w:color w:val="000000"/>
          <w:lang w:eastAsia="it-IT"/>
        </w:rPr>
        <w:t>. Un</w:t>
      </w:r>
      <w:r w:rsidR="00641F37">
        <w:rPr>
          <w:rFonts w:ascii="Cambria" w:hAnsi="Cambria" w:cs="Arial"/>
          <w:color w:val="000000"/>
          <w:lang w:eastAsia="it-IT"/>
        </w:rPr>
        <w:t>a</w:t>
      </w:r>
      <w:r w:rsidR="00641F37" w:rsidRPr="00107A75">
        <w:rPr>
          <w:rFonts w:ascii="Cambria" w:hAnsi="Cambria" w:cs="Arial"/>
          <w:color w:val="000000"/>
          <w:lang w:eastAsia="it-IT"/>
        </w:rPr>
        <w:t xml:space="preserve"> è “Flower Power”, di Alessandra Viola, dove si affrontano temi di vitale importanza per le piante, proponendone veri e propri diritti</w:t>
      </w:r>
      <w:r w:rsidR="00E32F47">
        <w:rPr>
          <w:rFonts w:ascii="Cambria" w:hAnsi="Cambria" w:cs="Arial"/>
          <w:color w:val="000000"/>
          <w:lang w:eastAsia="it-IT"/>
        </w:rPr>
        <w:t xml:space="preserve">, </w:t>
      </w:r>
      <w:r w:rsidR="00641F37" w:rsidRPr="00107A75">
        <w:rPr>
          <w:rFonts w:ascii="Cambria" w:hAnsi="Cambria" w:cs="Arial"/>
          <w:color w:val="000000"/>
          <w:lang w:eastAsia="it-IT"/>
        </w:rPr>
        <w:t>Il secondo testo è stato</w:t>
      </w:r>
      <w:r w:rsidR="00E32F47">
        <w:rPr>
          <w:rFonts w:ascii="Cambria" w:hAnsi="Cambria" w:cs="Arial"/>
          <w:color w:val="000000"/>
          <w:lang w:eastAsia="it-IT"/>
        </w:rPr>
        <w:t xml:space="preserve"> invece</w:t>
      </w:r>
      <w:r w:rsidR="00641F37" w:rsidRPr="00107A75">
        <w:rPr>
          <w:rFonts w:ascii="Cambria" w:hAnsi="Cambria" w:cs="Arial"/>
          <w:color w:val="000000"/>
          <w:lang w:eastAsia="it-IT"/>
        </w:rPr>
        <w:t xml:space="preserve"> il delizioso racconto “La macchina dei suoni” di Roal</w:t>
      </w:r>
      <w:r w:rsidR="00641F37">
        <w:rPr>
          <w:rFonts w:ascii="Cambria" w:hAnsi="Cambria" w:cs="Arial"/>
          <w:color w:val="000000"/>
          <w:lang w:eastAsia="it-IT"/>
        </w:rPr>
        <w:t>d</w:t>
      </w:r>
      <w:r w:rsidR="00641F37" w:rsidRPr="00107A75">
        <w:rPr>
          <w:rFonts w:ascii="Cambria" w:hAnsi="Cambria" w:cs="Arial"/>
          <w:color w:val="000000"/>
          <w:lang w:eastAsia="it-IT"/>
        </w:rPr>
        <w:t xml:space="preserve"> Dahl, in cui un i</w:t>
      </w:r>
      <w:r w:rsidR="00641F37">
        <w:rPr>
          <w:rFonts w:ascii="Cambria" w:hAnsi="Cambria" w:cs="Arial"/>
          <w:color w:val="000000"/>
          <w:lang w:eastAsia="it-IT"/>
        </w:rPr>
        <w:t>nventore</w:t>
      </w:r>
      <w:r w:rsidR="00641F37" w:rsidRPr="00107A75">
        <w:rPr>
          <w:rFonts w:ascii="Cambria" w:hAnsi="Cambria" w:cs="Arial"/>
          <w:color w:val="000000"/>
          <w:lang w:eastAsia="it-IT"/>
        </w:rPr>
        <w:t xml:space="preserve"> sognatore</w:t>
      </w:r>
      <w:r w:rsidR="00641F37">
        <w:rPr>
          <w:rFonts w:ascii="Cambria" w:hAnsi="Cambria" w:cs="Arial"/>
          <w:color w:val="000000"/>
          <w:lang w:eastAsia="it-IT"/>
        </w:rPr>
        <w:t xml:space="preserve"> di nome</w:t>
      </w:r>
      <w:r w:rsidR="00641F37" w:rsidRPr="00107A75">
        <w:rPr>
          <w:rFonts w:ascii="Cambria" w:hAnsi="Cambria" w:cs="Arial"/>
          <w:color w:val="000000"/>
          <w:lang w:eastAsia="it-IT"/>
        </w:rPr>
        <w:t xml:space="preserve"> </w:t>
      </w:r>
      <w:proofErr w:type="spellStart"/>
      <w:r w:rsidR="00641F37" w:rsidRPr="00107A75">
        <w:rPr>
          <w:rFonts w:ascii="Cambria" w:hAnsi="Cambria" w:cs="Arial"/>
          <w:color w:val="000000"/>
          <w:lang w:eastAsia="it-IT"/>
        </w:rPr>
        <w:t>Klausner</w:t>
      </w:r>
      <w:proofErr w:type="spellEnd"/>
      <w:r w:rsidR="00641F37" w:rsidRPr="00107A75">
        <w:rPr>
          <w:rFonts w:ascii="Cambria" w:hAnsi="Cambria" w:cs="Arial"/>
          <w:color w:val="000000"/>
          <w:lang w:eastAsia="it-IT"/>
        </w:rPr>
        <w:t>, mosso da amorevole curiosi</w:t>
      </w:r>
      <w:r w:rsidR="00641F37">
        <w:rPr>
          <w:rFonts w:ascii="Cambria" w:hAnsi="Cambria" w:cs="Arial"/>
          <w:color w:val="000000"/>
          <w:lang w:eastAsia="it-IT"/>
        </w:rPr>
        <w:t>tà,</w:t>
      </w:r>
      <w:r w:rsidR="00641F37" w:rsidRPr="00107A75">
        <w:rPr>
          <w:rFonts w:ascii="Cambria" w:hAnsi="Cambria" w:cs="Arial"/>
          <w:color w:val="000000"/>
          <w:lang w:eastAsia="it-IT"/>
        </w:rPr>
        <w:t xml:space="preserve"> riesce a costruire una macchina in grado di percepire i suoni emessi dalle piante. Pensai subito al violoncello, che in fondo per me non è altro che la macchina dei suoni con cui cerco di comunicare</w:t>
      </w:r>
      <w:r w:rsidR="00641F37" w:rsidRPr="008D73C6">
        <w:rPr>
          <w:rFonts w:ascii="Cambria" w:hAnsi="Cambria" w:cs="Arial"/>
          <w:color w:val="000000"/>
          <w:lang w:eastAsia="it-IT"/>
        </w:rPr>
        <w:t xml:space="preserve"> </w:t>
      </w:r>
      <w:r w:rsidR="00641F37" w:rsidRPr="00107A75">
        <w:rPr>
          <w:rFonts w:ascii="Cambria" w:hAnsi="Cambria" w:cs="Arial"/>
          <w:color w:val="000000"/>
          <w:lang w:eastAsia="it-IT"/>
        </w:rPr>
        <w:t>l’incomunicabile</w:t>
      </w:r>
      <w:r w:rsidR="00641F37">
        <w:rPr>
          <w:rFonts w:ascii="Cambria" w:hAnsi="Cambria" w:cs="Arial"/>
          <w:color w:val="000000"/>
          <w:lang w:eastAsia="it-IT"/>
        </w:rPr>
        <w:t>»</w:t>
      </w:r>
      <w:r w:rsidR="00641F37" w:rsidRPr="00107A75">
        <w:rPr>
          <w:rFonts w:ascii="Cambria" w:hAnsi="Cambria" w:cs="Arial"/>
          <w:color w:val="000000"/>
          <w:lang w:eastAsia="it-IT"/>
        </w:rPr>
        <w:t>.</w:t>
      </w:r>
      <w:r w:rsidR="00E32F47">
        <w:rPr>
          <w:rFonts w:ascii="Cambria" w:hAnsi="Cambria" w:cs="Arial"/>
          <w:color w:val="000000"/>
          <w:lang w:eastAsia="it-IT"/>
        </w:rPr>
        <w:t xml:space="preserve"> </w:t>
      </w:r>
      <w:r w:rsidR="00E32F47" w:rsidRPr="00107A75">
        <w:rPr>
          <w:rFonts w:ascii="Cambria" w:hAnsi="Cambria" w:cs="Arial"/>
          <w:color w:val="000000"/>
          <w:lang w:eastAsia="it-IT"/>
        </w:rPr>
        <w:t>Un elogio, tra musica e parole, alla forza della natura.</w:t>
      </w:r>
    </w:p>
    <w:p w14:paraId="5585DBDD" w14:textId="77777777" w:rsidR="00E32F47" w:rsidRDefault="00E32F47" w:rsidP="00E32F47">
      <w:pPr>
        <w:pStyle w:val="Nessunaspaziatura"/>
        <w:jc w:val="both"/>
        <w:rPr>
          <w:rFonts w:ascii="Cambria" w:hAnsi="Cambria" w:cs="Arial"/>
          <w:color w:val="000000"/>
          <w:lang w:eastAsia="it-IT"/>
        </w:rPr>
      </w:pPr>
    </w:p>
    <w:p w14:paraId="2C0A1003" w14:textId="77777777" w:rsidR="00E32F47" w:rsidRDefault="00E32F47" w:rsidP="00641F37">
      <w:pPr>
        <w:pStyle w:val="Nessunaspaziatura"/>
        <w:jc w:val="both"/>
        <w:rPr>
          <w:rFonts w:ascii="Cambria" w:hAnsi="Cambria" w:cs="Arial"/>
          <w:color w:val="000000"/>
          <w:lang w:eastAsia="it-IT"/>
        </w:rPr>
      </w:pPr>
    </w:p>
    <w:p w14:paraId="0FA67C20" w14:textId="77777777" w:rsidR="004134B1" w:rsidRDefault="004134B1" w:rsidP="00E32F47">
      <w:pPr>
        <w:spacing w:line="360" w:lineRule="auto"/>
        <w:rPr>
          <w:rFonts w:ascii="Cambria" w:hAnsi="Cambria" w:cs="Tahoma"/>
          <w:bCs/>
        </w:rPr>
      </w:pPr>
    </w:p>
    <w:p w14:paraId="73A2DDF9" w14:textId="00F49406" w:rsidR="00CA208A" w:rsidRPr="004134B1" w:rsidRDefault="00391C84" w:rsidP="004134B1">
      <w:pPr>
        <w:spacing w:line="360" w:lineRule="auto"/>
        <w:jc w:val="right"/>
        <w:rPr>
          <w:rFonts w:ascii="Cambria" w:hAnsi="Cambria" w:cs="Tahoma"/>
          <w:bCs/>
        </w:rPr>
      </w:pPr>
      <w:r w:rsidRPr="00F67C59">
        <w:rPr>
          <w:rFonts w:ascii="Cambria" w:hAnsi="Cambria" w:cs="Tahoma"/>
          <w:bCs/>
        </w:rPr>
        <w:t xml:space="preserve">Borgo Valsugana, </w:t>
      </w:r>
      <w:r w:rsidR="000925D2">
        <w:rPr>
          <w:rFonts w:ascii="Cambria" w:hAnsi="Cambria" w:cs="Tahoma"/>
          <w:bCs/>
        </w:rPr>
        <w:t>2</w:t>
      </w:r>
      <w:r w:rsidR="00512805">
        <w:rPr>
          <w:rFonts w:ascii="Cambria" w:hAnsi="Cambria" w:cs="Tahoma"/>
          <w:bCs/>
        </w:rPr>
        <w:t>1 settembre</w:t>
      </w:r>
      <w:r w:rsidR="001E4682" w:rsidRPr="00F67C59">
        <w:rPr>
          <w:rFonts w:ascii="Cambria" w:hAnsi="Cambria" w:cs="Tahoma"/>
          <w:bCs/>
        </w:rPr>
        <w:t xml:space="preserve"> 2022</w:t>
      </w:r>
    </w:p>
    <w:p w14:paraId="5E6FC47C" w14:textId="77777777" w:rsidR="00CA208A" w:rsidRDefault="00CA208A" w:rsidP="00DF36D4">
      <w:pPr>
        <w:spacing w:after="0"/>
        <w:rPr>
          <w:rFonts w:ascii="Cambria" w:hAnsi="Cambria"/>
          <w:b/>
        </w:rPr>
      </w:pPr>
    </w:p>
    <w:p w14:paraId="09C69D93" w14:textId="77777777" w:rsidR="00CA208A" w:rsidRDefault="00CA208A" w:rsidP="00DF36D4">
      <w:pPr>
        <w:spacing w:after="0"/>
        <w:rPr>
          <w:rFonts w:ascii="Cambria" w:hAnsi="Cambria"/>
          <w:b/>
        </w:rPr>
      </w:pPr>
    </w:p>
    <w:p w14:paraId="42C055C9" w14:textId="00D1C030" w:rsidR="001E4682" w:rsidRPr="000A787A" w:rsidRDefault="009A3027" w:rsidP="00DF36D4">
      <w:pPr>
        <w:spacing w:after="0"/>
        <w:rPr>
          <w:rFonts w:ascii="Cambria" w:hAnsi="Cambria"/>
          <w:b/>
        </w:rPr>
      </w:pPr>
      <w:r w:rsidRPr="00F67C59">
        <w:rPr>
          <w:rFonts w:ascii="Cambria" w:hAnsi="Cambria"/>
          <w:b/>
        </w:rPr>
        <w:t>I</w:t>
      </w:r>
      <w:r w:rsidR="0046674C" w:rsidRPr="00F67C59">
        <w:rPr>
          <w:rFonts w:ascii="Cambria" w:hAnsi="Cambria"/>
          <w:b/>
        </w:rPr>
        <w:t>nformazioni</w:t>
      </w:r>
      <w:r w:rsidRPr="00F67C59">
        <w:rPr>
          <w:rFonts w:ascii="Cambria" w:hAnsi="Cambria"/>
          <w:b/>
        </w:rPr>
        <w:t xml:space="preserve"> e prenotazioni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t.0461.751251 dal lunedì al venerdì dalle 8 alle 12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   e-mail: info@artesella.it; www.artesella.it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Prenotazione obbligatoria con pagamento anticipato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Ingresso</w:t>
      </w:r>
      <w:r w:rsidR="001E4682" w:rsidRPr="00F67C59">
        <w:rPr>
          <w:rStyle w:val="Enfasigrassetto"/>
          <w:rFonts w:ascii="Cambria" w:eastAsia="Calibri" w:hAnsi="Cambria" w:cs="Helvetica"/>
          <w:color w:val="241F21"/>
          <w:shd w:val="clear" w:color="auto" w:fill="FFFFFF"/>
        </w:rPr>
        <w:t> </w:t>
      </w:r>
      <w:r w:rsidR="00512805">
        <w:rPr>
          <w:rStyle w:val="Enfasigrassetto"/>
          <w:rFonts w:ascii="Cambria" w:eastAsia="Calibri" w:hAnsi="Cambria" w:cs="Helvetica"/>
          <w:color w:val="241F21"/>
          <w:shd w:val="clear" w:color="auto" w:fill="FFFFFF"/>
        </w:rPr>
        <w:t>30</w:t>
      </w:r>
      <w:r w:rsidR="001E4682" w:rsidRPr="00F67C59">
        <w:rPr>
          <w:rStyle w:val="Enfasigrassetto"/>
          <w:rFonts w:ascii="Cambria" w:eastAsia="Calibri" w:hAnsi="Cambria" w:cs="Helvetica"/>
          <w:color w:val="241F21"/>
          <w:shd w:val="clear" w:color="auto" w:fill="FFFFFF"/>
        </w:rPr>
        <w:t>,00 euro </w:t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a persona 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Il biglietto non è rimborsabile, salvo annullamento concerto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Con il biglietto del concerto è possibile visitare le aree espositive in giornata.</w:t>
      </w:r>
    </w:p>
    <w:p w14:paraId="0264C2BD" w14:textId="77777777" w:rsidR="009F776D" w:rsidRDefault="009F776D" w:rsidP="00391C84">
      <w:pPr>
        <w:spacing w:after="0"/>
        <w:jc w:val="both"/>
        <w:rPr>
          <w:rFonts w:ascii="Cambria" w:hAnsi="Cambria"/>
          <w:b/>
          <w:bCs/>
        </w:rPr>
      </w:pPr>
    </w:p>
    <w:p w14:paraId="31E4AC8C" w14:textId="09EA73AF" w:rsidR="009A3027" w:rsidRPr="00F67C59" w:rsidRDefault="009A3027" w:rsidP="00391C84">
      <w:pPr>
        <w:spacing w:after="0"/>
        <w:jc w:val="both"/>
        <w:rPr>
          <w:rFonts w:ascii="Cambria" w:hAnsi="Cambria"/>
          <w:b/>
          <w:bCs/>
        </w:rPr>
      </w:pPr>
      <w:r w:rsidRPr="00F67C59">
        <w:rPr>
          <w:rFonts w:ascii="Cambria" w:hAnsi="Cambria"/>
          <w:b/>
          <w:bCs/>
        </w:rPr>
        <w:t>Contatti</w:t>
      </w:r>
    </w:p>
    <w:p w14:paraId="12159680" w14:textId="0F6EE6C0" w:rsidR="00391C84" w:rsidRPr="00F67C59" w:rsidRDefault="00EB5ABF" w:rsidP="00391C84">
      <w:pPr>
        <w:spacing w:after="0"/>
        <w:jc w:val="both"/>
        <w:rPr>
          <w:rFonts w:ascii="Cambria" w:hAnsi="Cambria"/>
          <w:u w:val="single"/>
        </w:rPr>
      </w:pPr>
      <w:r w:rsidRPr="00F67C59">
        <w:rPr>
          <w:rFonts w:ascii="Cambria" w:hAnsi="Cambria"/>
          <w:u w:val="single"/>
        </w:rPr>
        <w:t>U</w:t>
      </w:r>
      <w:r w:rsidR="00391C84" w:rsidRPr="00F67C59">
        <w:rPr>
          <w:rFonts w:ascii="Cambria" w:hAnsi="Cambria"/>
          <w:u w:val="single"/>
        </w:rPr>
        <w:t>fficio stampa Arte Sella</w:t>
      </w:r>
    </w:p>
    <w:p w14:paraId="27D7344C" w14:textId="2A022968" w:rsidR="00391C84" w:rsidRPr="00F67C59" w:rsidRDefault="00391C84" w:rsidP="00391C84">
      <w:pPr>
        <w:spacing w:after="0"/>
        <w:jc w:val="both"/>
        <w:rPr>
          <w:rFonts w:ascii="Cambria" w:hAnsi="Cambria"/>
        </w:rPr>
      </w:pPr>
      <w:r w:rsidRPr="00F67C59">
        <w:rPr>
          <w:rFonts w:ascii="Cambria" w:hAnsi="Cambria"/>
        </w:rPr>
        <w:t xml:space="preserve">tel. 0461751251 - </w:t>
      </w:r>
      <w:proofErr w:type="spellStart"/>
      <w:r w:rsidRPr="00F67C59">
        <w:rPr>
          <w:rFonts w:ascii="Cambria" w:hAnsi="Cambria"/>
        </w:rPr>
        <w:t>cell</w:t>
      </w:r>
      <w:proofErr w:type="spellEnd"/>
      <w:r w:rsidRPr="00F67C59">
        <w:rPr>
          <w:rFonts w:ascii="Cambria" w:hAnsi="Cambria"/>
        </w:rPr>
        <w:t xml:space="preserve">. </w:t>
      </w:r>
      <w:r w:rsidR="00923F2F" w:rsidRPr="00F67C59">
        <w:rPr>
          <w:rFonts w:ascii="Cambria" w:hAnsi="Cambria"/>
        </w:rPr>
        <w:t>3405953605</w:t>
      </w:r>
    </w:p>
    <w:p w14:paraId="46FED758" w14:textId="1A28B370" w:rsidR="001E4682" w:rsidRPr="00F67C59" w:rsidRDefault="005C172B" w:rsidP="001E4682">
      <w:pPr>
        <w:jc w:val="both"/>
        <w:rPr>
          <w:rFonts w:ascii="Cambria" w:hAnsi="Cambria"/>
        </w:rPr>
      </w:pPr>
      <w:r>
        <w:rPr>
          <w:rFonts w:ascii="Cambria" w:hAnsi="Cambria"/>
        </w:rPr>
        <w:t>comunicazione@artesella.</w:t>
      </w:r>
      <w:r w:rsidR="009F776D">
        <w:rPr>
          <w:rFonts w:ascii="Cambria" w:hAnsi="Cambria"/>
        </w:rPr>
        <w:t>it</w:t>
      </w:r>
    </w:p>
    <w:p w14:paraId="1ED6F335" w14:textId="21760CF3" w:rsidR="001E4682" w:rsidRPr="00F67C59" w:rsidRDefault="001E4682" w:rsidP="001E4682">
      <w:pPr>
        <w:pStyle w:val="Nessunaspaziatura"/>
        <w:rPr>
          <w:rFonts w:ascii="Cambria" w:hAnsi="Cambria"/>
          <w:u w:val="single"/>
        </w:rPr>
      </w:pPr>
      <w:r w:rsidRPr="00F67C59">
        <w:rPr>
          <w:rFonts w:ascii="Cambria" w:hAnsi="Cambria"/>
          <w:u w:val="single"/>
        </w:rPr>
        <w:t xml:space="preserve">Ufficio stampa nazionale </w:t>
      </w:r>
    </w:p>
    <w:p w14:paraId="283FDEC9" w14:textId="33A7CA0B" w:rsidR="001E4682" w:rsidRPr="00F67C59" w:rsidRDefault="001E4682" w:rsidP="001E4682">
      <w:pPr>
        <w:pStyle w:val="Nessunaspaziatura"/>
        <w:rPr>
          <w:rFonts w:ascii="Cambria" w:hAnsi="Cambria"/>
        </w:rPr>
      </w:pPr>
      <w:r w:rsidRPr="00F67C59">
        <w:rPr>
          <w:rFonts w:ascii="Cambria" w:hAnsi="Cambria"/>
        </w:rPr>
        <w:t>Roberto Valentino</w:t>
      </w:r>
    </w:p>
    <w:p w14:paraId="7F538198" w14:textId="21A1CA89" w:rsidR="00157B34" w:rsidRDefault="001E4682" w:rsidP="009F776D">
      <w:pPr>
        <w:pStyle w:val="Nessunaspaziatura"/>
        <w:rPr>
          <w:rFonts w:ascii="Cambria" w:hAnsi="Cambria"/>
        </w:rPr>
      </w:pPr>
      <w:r w:rsidRPr="00A20311">
        <w:rPr>
          <w:rFonts w:ascii="Cambria" w:hAnsi="Cambria"/>
        </w:rPr>
        <w:t>Tel. 335 5201930</w:t>
      </w:r>
      <w:r w:rsidR="009F776D" w:rsidRPr="00A20311">
        <w:rPr>
          <w:rFonts w:ascii="Cambria" w:hAnsi="Cambria"/>
        </w:rPr>
        <w:t xml:space="preserve">. </w:t>
      </w:r>
      <w:proofErr w:type="gramStart"/>
      <w:r w:rsidRPr="00A20311">
        <w:rPr>
          <w:rFonts w:ascii="Cambria" w:hAnsi="Cambria"/>
        </w:rPr>
        <w:t>Email</w:t>
      </w:r>
      <w:proofErr w:type="gramEnd"/>
      <w:r w:rsidR="009F776D" w:rsidRPr="00A20311">
        <w:rPr>
          <w:rFonts w:ascii="Cambria" w:hAnsi="Cambria"/>
        </w:rPr>
        <w:t>:</w:t>
      </w:r>
      <w:r w:rsidRPr="00A20311">
        <w:rPr>
          <w:rFonts w:ascii="Cambria" w:hAnsi="Cambria"/>
        </w:rPr>
        <w:t xml:space="preserve"> </w:t>
      </w:r>
      <w:hyperlink r:id="rId6" w:history="1">
        <w:r w:rsidR="009748DE" w:rsidRPr="003E3887">
          <w:rPr>
            <w:rStyle w:val="Collegamentoipertestuale"/>
            <w:rFonts w:ascii="Cambria" w:hAnsi="Cambria"/>
          </w:rPr>
          <w:t>jazzval@tin.it</w:t>
        </w:r>
      </w:hyperlink>
    </w:p>
    <w:p w14:paraId="6002650F" w14:textId="56E3B2F9" w:rsidR="009748DE" w:rsidRDefault="009748DE" w:rsidP="009F776D">
      <w:pPr>
        <w:pStyle w:val="Nessunaspaziatura"/>
        <w:rPr>
          <w:rFonts w:ascii="Cambria" w:hAnsi="Cambria"/>
        </w:rPr>
      </w:pPr>
    </w:p>
    <w:p w14:paraId="7855E60D" w14:textId="4999DA8D" w:rsidR="009748DE" w:rsidRDefault="009748DE" w:rsidP="009F776D">
      <w:pPr>
        <w:pStyle w:val="Nessunaspaziatura"/>
        <w:rPr>
          <w:rFonts w:ascii="Cambria" w:hAnsi="Cambria"/>
        </w:rPr>
      </w:pPr>
    </w:p>
    <w:p w14:paraId="2E62244C" w14:textId="30F81F6B" w:rsidR="009748DE" w:rsidRDefault="009748DE" w:rsidP="009F77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 xml:space="preserve">Con il contributo di </w:t>
      </w:r>
    </w:p>
    <w:p w14:paraId="39DA1873" w14:textId="4E8EB61E" w:rsidR="009748DE" w:rsidRDefault="009748DE" w:rsidP="009F77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 xml:space="preserve">Fondazione </w:t>
      </w:r>
      <w:proofErr w:type="spellStart"/>
      <w:r>
        <w:rPr>
          <w:rFonts w:ascii="Cambria" w:hAnsi="Cambria"/>
        </w:rPr>
        <w:t>Caritro</w:t>
      </w:r>
      <w:proofErr w:type="spellEnd"/>
    </w:p>
    <w:p w14:paraId="53ED7623" w14:textId="61A23230" w:rsidR="00EE2784" w:rsidRDefault="00F467C5" w:rsidP="009F776D">
      <w:pPr>
        <w:pStyle w:val="Nessunaspaziatura"/>
        <w:rPr>
          <w:rFonts w:ascii="Cambria" w:hAnsi="Cambria"/>
        </w:rPr>
      </w:pPr>
      <w:r w:rsidRPr="00F467C5">
        <w:rPr>
          <w:rFonts w:ascii="Cambria" w:hAnsi="Cambria"/>
          <w:noProof/>
        </w:rPr>
        <w:drawing>
          <wp:inline distT="0" distB="0" distL="0" distR="0" wp14:anchorId="2E36AF30" wp14:editId="1807705B">
            <wp:extent cx="1581150" cy="1117862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46" cy="112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0124" w14:textId="77777777" w:rsidR="00EE2784" w:rsidRDefault="00EE2784" w:rsidP="009F776D">
      <w:pPr>
        <w:pStyle w:val="Nessunaspaziatura"/>
        <w:rPr>
          <w:rFonts w:ascii="Cambria" w:hAnsi="Cambria"/>
        </w:rPr>
      </w:pPr>
    </w:p>
    <w:p w14:paraId="37FBB81C" w14:textId="4ED2DEEA" w:rsidR="009748DE" w:rsidRDefault="009748DE" w:rsidP="009F776D">
      <w:pPr>
        <w:pStyle w:val="Nessunaspaziatura"/>
        <w:rPr>
          <w:rFonts w:ascii="Cambria" w:hAnsi="Cambria"/>
        </w:rPr>
      </w:pPr>
    </w:p>
    <w:p w14:paraId="0ABEA18F" w14:textId="70D7AEBC" w:rsidR="009748DE" w:rsidRDefault="009748DE" w:rsidP="009F77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>In collaborazione con</w:t>
      </w:r>
    </w:p>
    <w:p w14:paraId="1D57444E" w14:textId="3C01800C" w:rsidR="009748DE" w:rsidRDefault="009748DE" w:rsidP="009F776D">
      <w:pPr>
        <w:pStyle w:val="Nessunaspaziatura"/>
        <w:rPr>
          <w:rFonts w:ascii="Cambria" w:hAnsi="Cambria"/>
        </w:rPr>
      </w:pPr>
    </w:p>
    <w:p w14:paraId="62CE28A3" w14:textId="484138F1" w:rsidR="00EE2784" w:rsidRDefault="00EE2784" w:rsidP="009F77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>e</w:t>
      </w:r>
      <w:r>
        <w:rPr>
          <w:rFonts w:ascii="Cambria" w:hAnsi="Cambria"/>
          <w:noProof/>
        </w:rPr>
        <w:drawing>
          <wp:inline distT="0" distB="0" distL="0" distR="0" wp14:anchorId="0F05F39E" wp14:editId="7063B41C">
            <wp:extent cx="990600" cy="660777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03" cy="66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41AB3" w14:textId="77777777" w:rsidR="00EE2784" w:rsidRDefault="00EE2784" w:rsidP="009F776D">
      <w:pPr>
        <w:pStyle w:val="Nessunaspaziatura"/>
        <w:rPr>
          <w:rFonts w:ascii="Cambria" w:hAnsi="Cambria"/>
        </w:rPr>
      </w:pPr>
    </w:p>
    <w:p w14:paraId="69118F0B" w14:textId="22B43EBF" w:rsidR="00EE2784" w:rsidRPr="00A20311" w:rsidRDefault="00EE2784" w:rsidP="009F776D">
      <w:pPr>
        <w:pStyle w:val="Nessunaspaziatura"/>
        <w:rPr>
          <w:rFonts w:ascii="Cambria" w:hAnsi="Cambria"/>
        </w:rPr>
      </w:pPr>
      <w:r>
        <w:rPr>
          <w:noProof/>
        </w:rPr>
        <w:drawing>
          <wp:inline distT="0" distB="0" distL="0" distR="0" wp14:anchorId="45922328" wp14:editId="1C426A91">
            <wp:extent cx="1152525" cy="8079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81" cy="81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784" w:rsidRPr="00A20311" w:rsidSect="000E3AE3">
      <w:headerReference w:type="default" r:id="rId10"/>
      <w:pgSz w:w="11906" w:h="16838"/>
      <w:pgMar w:top="34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F680" w14:textId="77777777" w:rsidR="00FA3147" w:rsidRDefault="00FA3147" w:rsidP="00391C84">
      <w:pPr>
        <w:spacing w:after="0" w:line="240" w:lineRule="auto"/>
      </w:pPr>
      <w:r>
        <w:separator/>
      </w:r>
    </w:p>
  </w:endnote>
  <w:endnote w:type="continuationSeparator" w:id="0">
    <w:p w14:paraId="214DE101" w14:textId="77777777" w:rsidR="00FA3147" w:rsidRDefault="00FA3147" w:rsidP="0039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8AC3" w14:textId="77777777" w:rsidR="00FA3147" w:rsidRDefault="00FA3147" w:rsidP="00391C84">
      <w:pPr>
        <w:spacing w:after="0" w:line="240" w:lineRule="auto"/>
      </w:pPr>
      <w:r>
        <w:separator/>
      </w:r>
    </w:p>
  </w:footnote>
  <w:footnote w:type="continuationSeparator" w:id="0">
    <w:p w14:paraId="28F170C6" w14:textId="77777777" w:rsidR="00FA3147" w:rsidRDefault="00FA3147" w:rsidP="0039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C27D" w14:textId="77777777" w:rsidR="000E3AE3" w:rsidRDefault="003C393C" w:rsidP="000E3AE3">
    <w:pPr>
      <w:pStyle w:val="Intestazione"/>
      <w:tabs>
        <w:tab w:val="clear" w:pos="4819"/>
        <w:tab w:val="clear" w:pos="9638"/>
        <w:tab w:val="left" w:pos="6945"/>
      </w:tabs>
      <w:rPr>
        <w:rFonts w:ascii="Cambria" w:hAnsi="Cambria"/>
      </w:rPr>
    </w:pPr>
    <w:r>
      <w:rPr>
        <w:noProof/>
      </w:rPr>
      <w:drawing>
        <wp:inline distT="0" distB="0" distL="0" distR="0" wp14:anchorId="64A820CC" wp14:editId="2823AAB6">
          <wp:extent cx="910657" cy="104683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978" cy="105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4102B" w14:textId="40500306" w:rsidR="00F145CC" w:rsidRPr="000E3AE3" w:rsidRDefault="003C393C" w:rsidP="000E3AE3">
    <w:pPr>
      <w:pStyle w:val="Intestazione"/>
      <w:tabs>
        <w:tab w:val="clear" w:pos="4819"/>
        <w:tab w:val="clear" w:pos="9638"/>
        <w:tab w:val="left" w:pos="6945"/>
      </w:tabs>
      <w:jc w:val="right"/>
    </w:pPr>
    <w:r w:rsidRPr="009268B1">
      <w:rPr>
        <w:rFonts w:ascii="Cambria" w:hAnsi="Cambria"/>
      </w:rPr>
      <w:t>COMUNICATO STAMPA</w:t>
    </w:r>
  </w:p>
  <w:p w14:paraId="554D3DED" w14:textId="5D24320E" w:rsidR="00F145CC" w:rsidRDefault="003C393C" w:rsidP="000076AF">
    <w:pPr>
      <w:pStyle w:val="Intestazione"/>
      <w:jc w:val="right"/>
      <w:rPr>
        <w:rFonts w:ascii="Cambria" w:hAnsi="Cambria"/>
      </w:rPr>
    </w:pPr>
    <w:r>
      <w:rPr>
        <w:rFonts w:ascii="Cambria" w:hAnsi="Cambria"/>
      </w:rPr>
      <w:t>FUCINA ARTE SELLA</w:t>
    </w:r>
  </w:p>
  <w:p w14:paraId="6714C147" w14:textId="25AF404D" w:rsidR="00AF1F82" w:rsidRDefault="00AF1F82" w:rsidP="009D6F36">
    <w:pPr>
      <w:pStyle w:val="Intestazione"/>
      <w:jc w:val="right"/>
      <w:rPr>
        <w:rFonts w:ascii="Cambria" w:hAnsi="Cambria"/>
      </w:rPr>
    </w:pPr>
  </w:p>
  <w:p w14:paraId="2E386019" w14:textId="77777777" w:rsidR="00400636" w:rsidRPr="009268B1" w:rsidRDefault="00000000" w:rsidP="000E3AE3">
    <w:pPr>
      <w:pStyle w:val="Intestazione"/>
      <w:rPr>
        <w:rFonts w:ascii="Cambria" w:hAnsi="Cambria"/>
      </w:rPr>
    </w:pPr>
  </w:p>
  <w:p w14:paraId="43CB7C11" w14:textId="77777777" w:rsidR="00F145CC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84"/>
    <w:rsid w:val="00045D1E"/>
    <w:rsid w:val="00055E3D"/>
    <w:rsid w:val="00072ED4"/>
    <w:rsid w:val="00085B0E"/>
    <w:rsid w:val="000925D2"/>
    <w:rsid w:val="000A787A"/>
    <w:rsid w:val="000C6F28"/>
    <w:rsid w:val="000E3AE3"/>
    <w:rsid w:val="000E68C6"/>
    <w:rsid w:val="00107A75"/>
    <w:rsid w:val="00116A39"/>
    <w:rsid w:val="00157B34"/>
    <w:rsid w:val="00171BC7"/>
    <w:rsid w:val="001C2F2D"/>
    <w:rsid w:val="001D7449"/>
    <w:rsid w:val="001E4682"/>
    <w:rsid w:val="0020124A"/>
    <w:rsid w:val="0021001A"/>
    <w:rsid w:val="0021083F"/>
    <w:rsid w:val="00211274"/>
    <w:rsid w:val="00235EFA"/>
    <w:rsid w:val="00257F0E"/>
    <w:rsid w:val="002860EF"/>
    <w:rsid w:val="00286221"/>
    <w:rsid w:val="002945D0"/>
    <w:rsid w:val="002B21FA"/>
    <w:rsid w:val="002C683F"/>
    <w:rsid w:val="002E6EB6"/>
    <w:rsid w:val="00304E1E"/>
    <w:rsid w:val="00350667"/>
    <w:rsid w:val="00360A7C"/>
    <w:rsid w:val="003842F3"/>
    <w:rsid w:val="00391C84"/>
    <w:rsid w:val="00397867"/>
    <w:rsid w:val="003A53B1"/>
    <w:rsid w:val="003B4129"/>
    <w:rsid w:val="003C1BB1"/>
    <w:rsid w:val="003C393C"/>
    <w:rsid w:val="003C7C09"/>
    <w:rsid w:val="003E620B"/>
    <w:rsid w:val="003F6D01"/>
    <w:rsid w:val="003F7664"/>
    <w:rsid w:val="00403528"/>
    <w:rsid w:val="00412C4A"/>
    <w:rsid w:val="004134B1"/>
    <w:rsid w:val="00461657"/>
    <w:rsid w:val="0046674C"/>
    <w:rsid w:val="00472A6F"/>
    <w:rsid w:val="00486445"/>
    <w:rsid w:val="004B0466"/>
    <w:rsid w:val="004E6CEF"/>
    <w:rsid w:val="004F1D37"/>
    <w:rsid w:val="004F4FDB"/>
    <w:rsid w:val="00512805"/>
    <w:rsid w:val="005274FC"/>
    <w:rsid w:val="00534FB5"/>
    <w:rsid w:val="00566A5A"/>
    <w:rsid w:val="005877CB"/>
    <w:rsid w:val="005A7301"/>
    <w:rsid w:val="005C172B"/>
    <w:rsid w:val="005C7C42"/>
    <w:rsid w:val="00641F37"/>
    <w:rsid w:val="0065543B"/>
    <w:rsid w:val="0066592B"/>
    <w:rsid w:val="00676703"/>
    <w:rsid w:val="006A2F66"/>
    <w:rsid w:val="006C6439"/>
    <w:rsid w:val="006D2370"/>
    <w:rsid w:val="006E1659"/>
    <w:rsid w:val="00721DD8"/>
    <w:rsid w:val="00723495"/>
    <w:rsid w:val="00741B8D"/>
    <w:rsid w:val="00750DAF"/>
    <w:rsid w:val="0078345A"/>
    <w:rsid w:val="007969A6"/>
    <w:rsid w:val="00797FA5"/>
    <w:rsid w:val="007B05ED"/>
    <w:rsid w:val="007B1E79"/>
    <w:rsid w:val="007C6122"/>
    <w:rsid w:val="007D7711"/>
    <w:rsid w:val="007E5047"/>
    <w:rsid w:val="00831459"/>
    <w:rsid w:val="00843566"/>
    <w:rsid w:val="00857DED"/>
    <w:rsid w:val="00872168"/>
    <w:rsid w:val="008A4C4F"/>
    <w:rsid w:val="008C3144"/>
    <w:rsid w:val="008D73C6"/>
    <w:rsid w:val="008E03AB"/>
    <w:rsid w:val="00913E5A"/>
    <w:rsid w:val="00923F2F"/>
    <w:rsid w:val="0093674E"/>
    <w:rsid w:val="00955E29"/>
    <w:rsid w:val="009748DE"/>
    <w:rsid w:val="00984975"/>
    <w:rsid w:val="00987163"/>
    <w:rsid w:val="00991DA1"/>
    <w:rsid w:val="009A3027"/>
    <w:rsid w:val="009A6227"/>
    <w:rsid w:val="009A72B2"/>
    <w:rsid w:val="009B5832"/>
    <w:rsid w:val="009D3006"/>
    <w:rsid w:val="009D6F36"/>
    <w:rsid w:val="009F776D"/>
    <w:rsid w:val="00A03F30"/>
    <w:rsid w:val="00A20311"/>
    <w:rsid w:val="00A52979"/>
    <w:rsid w:val="00A71B8C"/>
    <w:rsid w:val="00A72D7F"/>
    <w:rsid w:val="00A8379A"/>
    <w:rsid w:val="00A965A0"/>
    <w:rsid w:val="00A973EA"/>
    <w:rsid w:val="00AC64AB"/>
    <w:rsid w:val="00AF08B7"/>
    <w:rsid w:val="00AF1F82"/>
    <w:rsid w:val="00AF1FF5"/>
    <w:rsid w:val="00B5405F"/>
    <w:rsid w:val="00B5433E"/>
    <w:rsid w:val="00B64AE6"/>
    <w:rsid w:val="00B7343E"/>
    <w:rsid w:val="00B96117"/>
    <w:rsid w:val="00B96A6B"/>
    <w:rsid w:val="00BB5500"/>
    <w:rsid w:val="00BE237A"/>
    <w:rsid w:val="00C22D42"/>
    <w:rsid w:val="00C368BD"/>
    <w:rsid w:val="00C6305C"/>
    <w:rsid w:val="00C73C22"/>
    <w:rsid w:val="00C753B3"/>
    <w:rsid w:val="00CA208A"/>
    <w:rsid w:val="00CB18B1"/>
    <w:rsid w:val="00CC3AD9"/>
    <w:rsid w:val="00CD443E"/>
    <w:rsid w:val="00CF6253"/>
    <w:rsid w:val="00D35284"/>
    <w:rsid w:val="00D37AA0"/>
    <w:rsid w:val="00D831AB"/>
    <w:rsid w:val="00DF36D4"/>
    <w:rsid w:val="00E033FB"/>
    <w:rsid w:val="00E076CA"/>
    <w:rsid w:val="00E11324"/>
    <w:rsid w:val="00E17DA3"/>
    <w:rsid w:val="00E32F47"/>
    <w:rsid w:val="00E35A23"/>
    <w:rsid w:val="00E51307"/>
    <w:rsid w:val="00E55E2C"/>
    <w:rsid w:val="00E73EC4"/>
    <w:rsid w:val="00E96377"/>
    <w:rsid w:val="00E96B5A"/>
    <w:rsid w:val="00EB5ABF"/>
    <w:rsid w:val="00ED4364"/>
    <w:rsid w:val="00EE2784"/>
    <w:rsid w:val="00F03BA8"/>
    <w:rsid w:val="00F467C5"/>
    <w:rsid w:val="00F55F4B"/>
    <w:rsid w:val="00F64F9A"/>
    <w:rsid w:val="00F67C59"/>
    <w:rsid w:val="00F94FC4"/>
    <w:rsid w:val="00FA3147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6DFC"/>
  <w15:chartTrackingRefBased/>
  <w15:docId w15:val="{2256DC91-727C-44B5-9C49-D88962E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C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91C84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84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Didefault">
    <w:name w:val="Di default"/>
    <w:rsid w:val="0039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Corpo">
    <w:name w:val="Corpo"/>
    <w:rsid w:val="0039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84"/>
    <w:rPr>
      <w:rFonts w:ascii="Calibri" w:eastAsia="Times New Roman" w:hAnsi="Calibri" w:cs="Times New Roman"/>
    </w:rPr>
  </w:style>
  <w:style w:type="character" w:customStyle="1" w:styleId="titolipaginegras">
    <w:name w:val="titolipaginegras"/>
    <w:basedOn w:val="Carpredefinitoparagrafo"/>
    <w:rsid w:val="00391C84"/>
  </w:style>
  <w:style w:type="character" w:customStyle="1" w:styleId="titolipagine">
    <w:name w:val="titolipagine"/>
    <w:basedOn w:val="Carpredefinitoparagrafo"/>
    <w:rsid w:val="00391C84"/>
  </w:style>
  <w:style w:type="character" w:customStyle="1" w:styleId="testo">
    <w:name w:val="testo"/>
    <w:basedOn w:val="Carpredefinitoparagrafo"/>
    <w:rsid w:val="003B4129"/>
  </w:style>
  <w:style w:type="paragraph" w:styleId="NormaleWeb">
    <w:name w:val="Normal (Web)"/>
    <w:basedOn w:val="Normale"/>
    <w:uiPriority w:val="99"/>
    <w:unhideWhenUsed/>
    <w:rsid w:val="003B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41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FF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FF5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C6F28"/>
  </w:style>
  <w:style w:type="character" w:styleId="Collegamentoipertestuale">
    <w:name w:val="Hyperlink"/>
    <w:basedOn w:val="Carpredefinitoparagrafo"/>
    <w:uiPriority w:val="99"/>
    <w:unhideWhenUsed/>
    <w:rsid w:val="000C6F2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71BC7"/>
    <w:rPr>
      <w:i/>
      <w:iCs/>
    </w:rPr>
  </w:style>
  <w:style w:type="paragraph" w:styleId="Nessunaspaziatura">
    <w:name w:val="No Spacing"/>
    <w:uiPriority w:val="1"/>
    <w:qFormat/>
    <w:rsid w:val="001E4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rsid w:val="00F64F9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zzval@tin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Betti</dc:creator>
  <cp:keywords/>
  <dc:description/>
  <cp:lastModifiedBy>Giacomo Bianchi</cp:lastModifiedBy>
  <cp:revision>12</cp:revision>
  <dcterms:created xsi:type="dcterms:W3CDTF">2022-09-21T08:13:00Z</dcterms:created>
  <dcterms:modified xsi:type="dcterms:W3CDTF">2022-09-22T06:45:00Z</dcterms:modified>
</cp:coreProperties>
</file>